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39EAECA6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D52CD3" w:rsidRPr="00CC1CC1">
        <w:rPr>
          <w:rFonts w:ascii="Sitka Display" w:hAnsi="Sitka Display"/>
          <w:sz w:val="26"/>
          <w:szCs w:val="26"/>
        </w:rPr>
        <w:t>3</w:t>
      </w:r>
      <w:r w:rsidRPr="00CC1CC1">
        <w:rPr>
          <w:rFonts w:ascii="Sitka Display" w:hAnsi="Sitka Display"/>
          <w:sz w:val="26"/>
          <w:szCs w:val="26"/>
        </w:rPr>
        <w:t>.</w:t>
      </w:r>
      <w:r w:rsidR="00F11FE3">
        <w:rPr>
          <w:rFonts w:ascii="Sitka Display" w:hAnsi="Sitka Display"/>
          <w:sz w:val="26"/>
          <w:szCs w:val="26"/>
        </w:rPr>
        <w:t>175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0D2EE21F" w14:textId="22A2A75E" w:rsidR="004F5F9C" w:rsidRDefault="006A028E" w:rsidP="006E6810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5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luglio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a Campo Grande</w:t>
      </w:r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7D146F">
        <w:rPr>
          <w:rFonts w:ascii="Sitka Display" w:hAnsi="Sitka Display"/>
          <w:b/>
          <w:sz w:val="26"/>
          <w:szCs w:val="26"/>
        </w:rPr>
        <w:t xml:space="preserve">MS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6E6810">
        <w:rPr>
          <w:rFonts w:ascii="Sitka Display" w:hAnsi="Sitka Display"/>
          <w:b/>
          <w:sz w:val="26"/>
          <w:szCs w:val="26"/>
        </w:rPr>
        <w:t>Brasile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 w:rsidR="004F5F9C">
        <w:rPr>
          <w:rFonts w:ascii="Sitka Display" w:hAnsi="Sitka Display"/>
          <w:b/>
          <w:sz w:val="26"/>
          <w:szCs w:val="26"/>
        </w:rPr>
        <w:t xml:space="preserve"> </w:t>
      </w:r>
    </w:p>
    <w:p w14:paraId="73EB2A12" w14:textId="5AA56C11" w:rsidR="00677011" w:rsidRDefault="005962F3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proofErr w:type="gramStart"/>
      <w:r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>l</w:t>
      </w:r>
      <w:proofErr w:type="gramEnd"/>
      <w:r w:rsidR="00BF72D1" w:rsidRPr="009100A4">
        <w:rPr>
          <w:rFonts w:ascii="Sitka Display" w:hAnsi="Sitka Display"/>
          <w:b/>
          <w:sz w:val="26"/>
          <w:szCs w:val="26"/>
        </w:rPr>
        <w:t xml:space="preserve">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75AA8DD5" w14:textId="41798DC2" w:rsidR="00E962CC" w:rsidRPr="00CF4A23" w:rsidRDefault="007D4800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9100A4">
        <w:rPr>
          <w:rFonts w:ascii="Sitka Display" w:hAnsi="Sitka Display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C5B251" wp14:editId="1F4D8C98">
                <wp:simplePos x="0" y="0"/>
                <wp:positionH relativeFrom="column">
                  <wp:posOffset>1268730</wp:posOffset>
                </wp:positionH>
                <wp:positionV relativeFrom="paragraph">
                  <wp:posOffset>223520</wp:posOffset>
                </wp:positionV>
                <wp:extent cx="1645920" cy="2203450"/>
                <wp:effectExtent l="19050" t="19050" r="30480" b="4445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220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0800" cap="rnd" cmpd="thickThin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51461" w14:textId="0F20D55F" w:rsidR="001F114A" w:rsidRDefault="00914D30" w:rsidP="00DC668C">
                            <w:pPr>
                              <w:ind w:left="-142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86CE8" wp14:editId="32F5E7C1">
                                  <wp:extent cx="1866900" cy="2185484"/>
                                  <wp:effectExtent l="0" t="0" r="0" b="5715"/>
                                  <wp:docPr id="437538674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3228" cy="2204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5B251"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left:0;text-align:left;margin-left:99.9pt;margin-top:17.6pt;width:129.6pt;height:173.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WiGwwIAABIGAAAOAAAAZHJzL2Uyb0RvYy54bWysVFtP2zAUfp+0/2D5fSQtLYOKFHVFnSYx&#10;QIOJZ9dxaIRvst023a/fZydpC+Nl016S43M/37lcXjVKko1wvja6oIOTnBKhuSlr/VzQn4+LT+eU&#10;+MB0yaTRoqA74enV9OOHy62diKFZGVkKR+BE+8nWFnQVgp1kmecroZg/MVZoCCvjFAt4uuesdGwL&#10;70pmwzw/y7bGldYZLrwH97oV0mnyX1WCh7uq8iIQWVDkFtLXpe8yfrPpJZs8O2ZXNe/SYP+QhWK1&#10;RtC9q2sWGFm7+g9XqubOeFOFE25UZqqq5iLVgGoG+ZtqHlbMilQLwPF2D5P/f2757ebekbpE7waU&#10;aKbQoznzQkpGypoE4YMhEAGnrfUTqD9YGITmi2lg0/M9mLH8pnIq/lEYgRyI7/YoiyYQHo3ORuOL&#10;IUQcsuEwPx2NUx+yg7l1PnwVRpFIFNShjQldtrnxAalAtVeJ0byRdbmopUyPODpiLh3ZMDRdhpQk&#10;LF5pSU22BR3n53lMhGHynC5BKQsoAobh5XHVtfSVXRrMg/fQDFJicq2+m7KNeDbO4TQNFtgYv5Z9&#10;2rNjKn2OqZSjAJBJHasQaXa7aiPyLcKJCjspoo7UP0SF3iWg3ymdcS70vvykHbUqAPU3hp3+Iau/&#10;MW7rgEWKbHTYG6taG5fA26PRAlW+9B2rWn2AdFR3JEOzbLqJXJpyh4F0pl1tb/mixtDcMB/umcMu&#10;o7+4T+EOn0oaNN10FCUr4369x4/6WDFIKdniNhRU43hRIr9prN7FYDSC05Aeo/HnOMruWLI8lui1&#10;mhvMIbYLuSUy6gfZk5Uz6glHbBZjQsQ0R2QMYU/OQ3uvcAS5mM2SEo6HZeFGP1geXUdw40I8Nk/M&#10;2W5rAhbu1vQ3hE3eLE+rGy29na2DWdRpsyK8LaYd7Dg8aUq7Ixkv2/E7aR1O+fQ3AAAA//8DAFBL&#10;AwQUAAYACAAAACEAtd50EN0AAAAKAQAADwAAAGRycy9kb3ducmV2LnhtbEyPQU+DQBCF7yb+h82Y&#10;eLOLaBtAlqYxMTFGD6LeBxiByM7i7rbFf+94ssf35uXN98rtYid1IB9GxwauVwko4tZ1I/cG3t8e&#10;rjJQISJ3ODkmAz8UYFudn5VYdO7Ir3SoY6+khEOBBoYY50Lr0A5kMazcTCy3T+ctRpG+153Ho5Tb&#10;SadJstEWR5YPA850P1D7Ve+tAe/y8cPtmvD97F8es02DurZPxlxeLLs7UJGW+B+GP3xBh0qYGrfn&#10;LqhJdJ4LejRws05BSeB2ncu4RowsTUFXpT6dUP0CAAD//wMAUEsBAi0AFAAGAAgAAAAhALaDOJL+&#10;AAAA4QEAABMAAAAAAAAAAAAAAAAAAAAAAFtDb250ZW50X1R5cGVzXS54bWxQSwECLQAUAAYACAAA&#10;ACEAOP0h/9YAAACUAQAACwAAAAAAAAAAAAAAAAAvAQAAX3JlbHMvLnJlbHNQSwECLQAUAAYACAAA&#10;ACEALe1ohsMCAAASBgAADgAAAAAAAAAAAAAAAAAuAgAAZHJzL2Uyb0RvYy54bWxQSwECLQAUAAYA&#10;CAAAACEAtd50EN0AAAAKAQAADwAAAAAAAAAAAAAAAAAdBQAAZHJzL2Rvd25yZXYueG1sUEsFBgAA&#10;AAAEAAQA8wAAACcGAAAAAA==&#10;" fillcolor="white [3201]" strokecolor="#5a5a5a [2109]" strokeweight="4pt">
                <v:stroke linestyle="thickThin" endcap="round"/>
                <v:textbox style="mso-fit-shape-to-text:t">
                  <w:txbxContent>
                    <w:p w14:paraId="6A051461" w14:textId="0F20D55F" w:rsidR="001F114A" w:rsidRDefault="00914D30" w:rsidP="00DC668C">
                      <w:pPr>
                        <w:ind w:left="-142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E286CE8" wp14:editId="32F5E7C1">
                            <wp:extent cx="1866900" cy="2185484"/>
                            <wp:effectExtent l="0" t="0" r="0" b="5715"/>
                            <wp:docPr id="437538674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3228" cy="2204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268D9"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B70B8FC">
                <wp:simplePos x="0" y="0"/>
                <wp:positionH relativeFrom="column">
                  <wp:posOffset>-186690</wp:posOffset>
                </wp:positionH>
                <wp:positionV relativeFrom="paragraph">
                  <wp:posOffset>478444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A29797" id="Casella di testo 13" o:spid="_x0000_s1027" type="#_x0000_t202" style="position:absolute;left:0;text-align:left;margin-left:-14.7pt;margin-top:37.65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NRI&#10;xffhAAAACgEAAA8AAABkcnMvZG93bnJldi54bWxMj8FOwzAQRO9I/IO1SFxQ6+AUSkI2FVTiQEEg&#10;CqhXN16SiHgdxW4b/h73BMfVPs28KRaj7cSeBt86RricJiCIK2darhE+3h8mNyB80Gx055gQfsjD&#10;ojw9KXRu3IHfaL8OtYgh7HON0ITQ51L6qiGr/dT1xPH35QarQzyHWppBH2K47aRKkmtpdcuxodE9&#10;LRuqvtc7izCTG3ffL231/LlxT6vXC9W+PCrE87Px7hZEoDH8wXDUj+pQRqet27HxokOYqGwWUYT5&#10;VQriCMyzOG6LkKosBVkW8v+E8hcAAP//AwBQSwECLQAUAAYACAAAACEAtoM4kv4AAADhAQAAEwAA&#10;AAAAAAAAAAAAAAAAAAAAW0NvbnRlbnRfVHlwZXNdLnhtbFBLAQItABQABgAIAAAAIQA4/SH/1gAA&#10;AJQBAAALAAAAAAAAAAAAAAAAAC8BAABfcmVscy8ucmVsc1BLAQItABQABgAIAAAAIQAyQDNbfAIA&#10;AEYFAAAOAAAAAAAAAAAAAAAAAC4CAABkcnMvZTJvRG9jLnhtbFBLAQItABQABgAIAAAAIQDUSMX3&#10;4QAAAAoBAAAPAAAAAAAAAAAAAAAAANYEAABkcnMvZG93bnJldi54bWxQSwUGAAAAAAQABADzAAAA&#10;5AUAAAAA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371ECAF6" w14:textId="229749AA" w:rsidR="00677011" w:rsidRPr="004F5F9C" w:rsidRDefault="00E209A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 w:rsidRPr="004F5F9C">
        <w:rPr>
          <w:rFonts w:ascii="Sitka Display" w:hAnsi="Sitka Display"/>
          <w:b/>
          <w:smallCaps/>
          <w:sz w:val="40"/>
          <w:szCs w:val="36"/>
        </w:rPr>
        <w:t>Sac</w:t>
      </w:r>
      <w:proofErr w:type="spellEnd"/>
      <w:r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proofErr w:type="spellStart"/>
      <w:r w:rsidR="006E6810">
        <w:rPr>
          <w:rFonts w:ascii="Sitka Display" w:hAnsi="Sitka Display"/>
          <w:b/>
          <w:smallCaps/>
          <w:sz w:val="40"/>
          <w:szCs w:val="36"/>
        </w:rPr>
        <w:t>Márcio</w:t>
      </w:r>
      <w:proofErr w:type="spellEnd"/>
      <w:r w:rsidR="006E6810">
        <w:rPr>
          <w:rFonts w:ascii="Sitka Display" w:hAnsi="Sitka Display"/>
          <w:b/>
          <w:smallCaps/>
          <w:sz w:val="40"/>
          <w:szCs w:val="36"/>
        </w:rPr>
        <w:t xml:space="preserve"> LOPES VIEIRA</w:t>
      </w:r>
    </w:p>
    <w:p w14:paraId="335D1742" w14:textId="45CA41B7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proofErr w:type="spellStart"/>
      <w:r w:rsidR="006E6810">
        <w:rPr>
          <w:rFonts w:ascii="Sitka Display" w:hAnsi="Sitka Display"/>
          <w:b/>
          <w:sz w:val="26"/>
          <w:szCs w:val="26"/>
        </w:rPr>
        <w:t>Caçador</w:t>
      </w:r>
      <w:proofErr w:type="spellEnd"/>
      <w:r w:rsidR="006E6810">
        <w:rPr>
          <w:rFonts w:ascii="Sitka Display" w:hAnsi="Sitka Display"/>
          <w:b/>
          <w:sz w:val="26"/>
          <w:szCs w:val="26"/>
        </w:rPr>
        <w:t xml:space="preserve"> SC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6E6810">
        <w:rPr>
          <w:rFonts w:ascii="Sitka Display" w:hAnsi="Sitka Display"/>
          <w:b/>
          <w:sz w:val="26"/>
          <w:szCs w:val="26"/>
        </w:rPr>
        <w:t>Brasile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75A70" w:rsidRPr="00CC1CC1">
        <w:rPr>
          <w:rFonts w:ascii="Sitka Display" w:hAnsi="Sitka Display"/>
          <w:b/>
          <w:sz w:val="26"/>
          <w:szCs w:val="26"/>
        </w:rPr>
        <w:t>i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275A70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5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5242C1">
        <w:rPr>
          <w:rFonts w:ascii="Sitka Display" w:hAnsi="Sitka Display"/>
          <w:b/>
          <w:sz w:val="26"/>
          <w:szCs w:val="26"/>
        </w:rPr>
        <w:t>maggio</w:t>
      </w:r>
      <w:r w:rsidR="002D04BC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6E6810">
        <w:rPr>
          <w:rFonts w:ascii="Sitka Display" w:hAnsi="Sitka Display"/>
          <w:b/>
          <w:sz w:val="26"/>
          <w:szCs w:val="26"/>
        </w:rPr>
        <w:t>79</w:t>
      </w:r>
    </w:p>
    <w:p w14:paraId="12AF2D15" w14:textId="38DF8BE9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6E6810">
        <w:rPr>
          <w:rFonts w:ascii="Sitka Display" w:hAnsi="Sitka Display"/>
          <w:b/>
          <w:sz w:val="26"/>
          <w:szCs w:val="26"/>
        </w:rPr>
        <w:t>4</w:t>
      </w:r>
      <w:r w:rsidR="005242C1">
        <w:rPr>
          <w:rFonts w:ascii="Sitka Display" w:hAnsi="Sitka Display"/>
          <w:b/>
          <w:sz w:val="26"/>
          <w:szCs w:val="26"/>
        </w:rPr>
        <w:t>4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E209A1" w:rsidRPr="00CC1CC1">
        <w:rPr>
          <w:rFonts w:ascii="Sitka Display" w:hAnsi="Sitka Display"/>
          <w:b/>
          <w:sz w:val="26"/>
          <w:szCs w:val="26"/>
        </w:rPr>
        <w:t>,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23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9D5C3D" w:rsidRPr="00CC1CC1">
        <w:rPr>
          <w:rFonts w:ascii="Sitka Display" w:hAnsi="Sitka Display"/>
          <w:b/>
          <w:sz w:val="26"/>
          <w:szCs w:val="26"/>
        </w:rPr>
        <w:t>professione</w:t>
      </w:r>
      <w:r w:rsidR="005D6A04" w:rsidRPr="00CC1CC1">
        <w:rPr>
          <w:rFonts w:ascii="Sitka Display" w:hAnsi="Sitka Display"/>
          <w:b/>
          <w:sz w:val="26"/>
          <w:szCs w:val="26"/>
        </w:rPr>
        <w:t xml:space="preserve"> e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6E6810">
        <w:rPr>
          <w:rFonts w:ascii="Sitka Display" w:hAnsi="Sitka Display"/>
          <w:b/>
          <w:sz w:val="26"/>
          <w:szCs w:val="26"/>
        </w:rPr>
        <w:t>12</w:t>
      </w:r>
      <w:r w:rsidR="0030083B" w:rsidRPr="00CC1CC1">
        <w:rPr>
          <w:rFonts w:ascii="Sitka Display" w:hAnsi="Sitka Display"/>
          <w:b/>
          <w:sz w:val="26"/>
          <w:szCs w:val="26"/>
        </w:rPr>
        <w:t xml:space="preserve"> di sacerdozio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74C0EB3D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6E6810">
        <w:rPr>
          <w:rFonts w:ascii="Sitka Display" w:hAnsi="Sitka Display"/>
          <w:b/>
          <w:sz w:val="26"/>
          <w:szCs w:val="26"/>
        </w:rPr>
        <w:t>P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rovincia </w:t>
      </w:r>
    </w:p>
    <w:p w14:paraId="2DFAF203" w14:textId="15ADA1E2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r w:rsidR="006E6810">
        <w:rPr>
          <w:rFonts w:ascii="Sitka Display" w:hAnsi="Sitka Display"/>
          <w:b/>
          <w:bCs/>
          <w:sz w:val="26"/>
          <w:szCs w:val="26"/>
          <w:lang w:val="pt-BR"/>
        </w:rPr>
        <w:t xml:space="preserve">Nossa </w:t>
      </w:r>
      <w:r w:rsidR="00CC0B6E">
        <w:rPr>
          <w:rFonts w:ascii="Sitka Display" w:hAnsi="Sitka Display"/>
          <w:b/>
          <w:bCs/>
          <w:sz w:val="26"/>
          <w:szCs w:val="26"/>
          <w:lang w:val="pt-BR"/>
        </w:rPr>
        <w:t>S</w:t>
      </w:r>
      <w:r w:rsidR="006E6810">
        <w:rPr>
          <w:rFonts w:ascii="Sitka Display" w:hAnsi="Sitka Display"/>
          <w:b/>
          <w:bCs/>
          <w:sz w:val="26"/>
          <w:szCs w:val="26"/>
          <w:lang w:val="pt-BR"/>
        </w:rPr>
        <w:t>enhora da An</w:t>
      </w:r>
      <w:r w:rsidR="00723691">
        <w:rPr>
          <w:rFonts w:ascii="Sitka Display" w:hAnsi="Sitka Display"/>
          <w:b/>
          <w:bCs/>
          <w:sz w:val="26"/>
          <w:szCs w:val="26"/>
          <w:lang w:val="pt-BR"/>
        </w:rPr>
        <w:t>u</w:t>
      </w:r>
      <w:r w:rsidR="006E6810">
        <w:rPr>
          <w:rFonts w:ascii="Sitka Display" w:hAnsi="Sitka Display"/>
          <w:b/>
          <w:bCs/>
          <w:sz w:val="26"/>
          <w:szCs w:val="26"/>
          <w:lang w:val="pt-BR"/>
        </w:rPr>
        <w:t>nciação</w:t>
      </w:r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6E6810">
        <w:rPr>
          <w:rFonts w:ascii="Sitka Display" w:hAnsi="Sitka Display"/>
          <w:b/>
          <w:sz w:val="26"/>
          <w:szCs w:val="26"/>
        </w:rPr>
        <w:t>São</w:t>
      </w:r>
      <w:proofErr w:type="spellEnd"/>
      <w:r w:rsidR="006E6810">
        <w:rPr>
          <w:rFonts w:ascii="Sitka Display" w:hAnsi="Sitka Display"/>
          <w:b/>
          <w:sz w:val="26"/>
          <w:szCs w:val="26"/>
        </w:rPr>
        <w:t xml:space="preserve"> Paulo</w:t>
      </w:r>
    </w:p>
    <w:p w14:paraId="22DF9EFE" w14:textId="77777777" w:rsidR="00787A7C" w:rsidRDefault="00787A7C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</w:p>
    <w:p w14:paraId="05AB3A0F" w14:textId="4DAD502F" w:rsidR="00686B84" w:rsidRDefault="00787A7C" w:rsidP="009E4971">
      <w:pPr>
        <w:spacing w:line="259" w:lineRule="auto"/>
        <w:jc w:val="both"/>
        <w:rPr>
          <w:rFonts w:ascii="Sitka Display" w:hAnsi="Sitka Display"/>
          <w:color w:val="000000"/>
          <w:sz w:val="26"/>
          <w:szCs w:val="26"/>
          <w:lang w:eastAsia="pl-PL"/>
        </w:rPr>
      </w:pPr>
      <w:r>
        <w:rPr>
          <w:rFonts w:ascii="Sitka Display" w:hAnsi="Sitka Display"/>
          <w:color w:val="000000"/>
          <w:sz w:val="26"/>
          <w:szCs w:val="26"/>
          <w:lang w:eastAsia="pl-PL"/>
        </w:rPr>
        <w:lastRenderedPageBreak/>
        <w:t xml:space="preserve">Pe.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Márcio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entr</w:t>
      </w:r>
      <w:r w:rsidR="00DC668C">
        <w:rPr>
          <w:rFonts w:ascii="Sitka Display" w:hAnsi="Sitka Display"/>
          <w:color w:val="000000"/>
          <w:sz w:val="26"/>
          <w:szCs w:val="26"/>
          <w:lang w:eastAsia="pl-PL"/>
        </w:rPr>
        <w:t xml:space="preserve">ò 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>in Congregazione</w:t>
      </w:r>
      <w:r w:rsidR="00DC668C">
        <w:rPr>
          <w:rFonts w:ascii="Sitka Display" w:hAnsi="Sitka Display"/>
          <w:color w:val="000000"/>
          <w:sz w:val="26"/>
          <w:szCs w:val="26"/>
          <w:lang w:eastAsia="pl-PL"/>
        </w:rPr>
        <w:t xml:space="preserve"> nel Seminario di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Quatro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Barras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nel 1998. Emise la prima professione il 26 dicembre 1999</w:t>
      </w:r>
      <w:r w:rsidR="00DC668C">
        <w:rPr>
          <w:rFonts w:ascii="Sitka Display" w:hAnsi="Sitka Display"/>
          <w:color w:val="000000"/>
          <w:sz w:val="26"/>
          <w:szCs w:val="26"/>
          <w:lang w:eastAsia="pl-PL"/>
        </w:rPr>
        <w:t xml:space="preserve">; gli anni del Tirocinio sono stati vissuti 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nel </w:t>
      </w:r>
      <w:r w:rsidR="00DC668C">
        <w:rPr>
          <w:rFonts w:ascii="Sitka Display" w:hAnsi="Sitka Display"/>
          <w:color w:val="000000"/>
          <w:sz w:val="26"/>
          <w:szCs w:val="26"/>
          <w:lang w:eastAsia="pl-PL"/>
        </w:rPr>
        <w:t>S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eminario di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Quatro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Barras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. Inizio gli studi filosofico-teologici a Curitiba e poi a </w:t>
      </w:r>
      <w:proofErr w:type="spellStart"/>
      <w:r>
        <w:rPr>
          <w:rFonts w:ascii="Sitka Display" w:hAnsi="Sitka Display"/>
          <w:color w:val="000000"/>
          <w:sz w:val="26"/>
          <w:szCs w:val="26"/>
          <w:lang w:eastAsia="pl-PL"/>
        </w:rPr>
        <w:t>Cotia</w:t>
      </w:r>
      <w:proofErr w:type="spellEnd"/>
      <w:r>
        <w:rPr>
          <w:rFonts w:ascii="Sitka Display" w:hAnsi="Sitka Display"/>
          <w:color w:val="000000"/>
          <w:sz w:val="26"/>
          <w:szCs w:val="26"/>
          <w:lang w:eastAsia="pl-PL"/>
        </w:rPr>
        <w:t>. Nel 2010 fu inviato in Italia per il Corso di Formatori, in vista di inserirlo nella pastorale vocazionale</w:t>
      </w:r>
      <w:r w:rsidR="000010F2">
        <w:rPr>
          <w:rFonts w:ascii="Sitka Display" w:hAnsi="Sitka Display"/>
          <w:color w:val="000000"/>
          <w:sz w:val="26"/>
          <w:szCs w:val="26"/>
          <w:lang w:eastAsia="pl-PL"/>
        </w:rPr>
        <w:t>.</w:t>
      </w:r>
      <w:r w:rsidR="00DC668C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0010F2">
        <w:rPr>
          <w:rFonts w:ascii="Sitka Display" w:hAnsi="Sitka Display"/>
          <w:color w:val="000000"/>
          <w:sz w:val="26"/>
          <w:szCs w:val="26"/>
          <w:lang w:eastAsia="pl-PL"/>
        </w:rPr>
        <w:t xml:space="preserve">È </w:t>
      </w:r>
      <w:r w:rsidR="00DC668C">
        <w:rPr>
          <w:rFonts w:ascii="Sitka Display" w:hAnsi="Sitka Display"/>
          <w:color w:val="000000"/>
          <w:sz w:val="26"/>
          <w:szCs w:val="26"/>
          <w:lang w:eastAsia="pl-PL"/>
        </w:rPr>
        <w:t xml:space="preserve">stato ordinato diacono ad Avezzano, nel Santuario “Nostra Signora del Suffragio”, il 1° maggio 2010.  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>Ritornato in Brasile, fu ordinato sacerdote</w:t>
      </w:r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il 20 novembre 2010 a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Curitibanos</w:t>
      </w:r>
      <w:proofErr w:type="spellEnd"/>
      <w:r w:rsidR="000010F2">
        <w:rPr>
          <w:rFonts w:ascii="Sitka Display" w:hAnsi="Sitka Display"/>
          <w:color w:val="000000"/>
          <w:sz w:val="26"/>
          <w:szCs w:val="26"/>
          <w:lang w:eastAsia="pl-PL"/>
        </w:rPr>
        <w:t>, nello Stato di Santa Catarina</w:t>
      </w:r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. Iniziò il suo ministero come promotore vocazionale, a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São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Paulo</w:t>
      </w:r>
      <w:r w:rsidR="00E557E6" w:rsidRP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prima e poi a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São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José de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Pinhais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.</w:t>
      </w:r>
      <w:r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Nel 2014 fu inviato come Pro-direttore e Parroco a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Dourados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. Con gli stessi incarichi fu nel 2016 a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Guararapes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. Passo poi a Rio Claro nel 2017 e nel 2018 nella Casa provinciale di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São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Paulo. Nel 2020 fu trasferito a </w:t>
      </w:r>
      <w:proofErr w:type="spellStart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Cotia</w:t>
      </w:r>
      <w:proofErr w:type="spellEnd"/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>, come Parroco</w:t>
      </w:r>
      <w:r w:rsidR="005A0CED">
        <w:rPr>
          <w:rFonts w:ascii="Sitka Display" w:hAnsi="Sitka Display"/>
          <w:color w:val="000000"/>
          <w:sz w:val="26"/>
          <w:szCs w:val="26"/>
          <w:lang w:eastAsia="pl-PL"/>
        </w:rPr>
        <w:t>;</w:t>
      </w:r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dal 202</w:t>
      </w:r>
      <w:r w:rsidR="000010F2">
        <w:rPr>
          <w:rFonts w:ascii="Sitka Display" w:hAnsi="Sitka Display"/>
          <w:color w:val="000000"/>
          <w:sz w:val="26"/>
          <w:szCs w:val="26"/>
          <w:lang w:eastAsia="pl-PL"/>
        </w:rPr>
        <w:t>3</w:t>
      </w:r>
      <w:r w:rsidR="00E557E6">
        <w:rPr>
          <w:rFonts w:ascii="Sitka Display" w:hAnsi="Sitka Display"/>
          <w:color w:val="000000"/>
          <w:sz w:val="26"/>
          <w:szCs w:val="26"/>
          <w:lang w:eastAsia="pl-PL"/>
        </w:rPr>
        <w:t xml:space="preserve"> si trovava nella nostra comunità di Campo Grande</w:t>
      </w:r>
      <w:r w:rsidR="00CC0B6E">
        <w:rPr>
          <w:rFonts w:ascii="Sitka Display" w:hAnsi="Sitka Display"/>
          <w:color w:val="000000"/>
          <w:sz w:val="26"/>
          <w:szCs w:val="26"/>
          <w:lang w:eastAsia="pl-PL"/>
        </w:rPr>
        <w:t xml:space="preserve"> </w:t>
      </w:r>
      <w:r w:rsidR="007D146F">
        <w:rPr>
          <w:rFonts w:ascii="Sitka Display" w:hAnsi="Sitka Display"/>
          <w:color w:val="000000"/>
          <w:sz w:val="26"/>
          <w:szCs w:val="26"/>
          <w:lang w:eastAsia="pl-PL"/>
        </w:rPr>
        <w:t xml:space="preserve">MS </w:t>
      </w:r>
      <w:bookmarkStart w:id="4" w:name="_GoBack"/>
      <w:bookmarkEnd w:id="4"/>
      <w:r w:rsidR="00CC0B6E">
        <w:rPr>
          <w:rFonts w:ascii="Sitka Display" w:hAnsi="Sitka Display"/>
          <w:color w:val="000000"/>
          <w:sz w:val="26"/>
          <w:szCs w:val="26"/>
          <w:lang w:eastAsia="pl-PL"/>
        </w:rPr>
        <w:t>dove il Signore lo ha chiamato a sé.</w:t>
      </w:r>
    </w:p>
    <w:p w14:paraId="34A92062" w14:textId="09547CDD" w:rsidR="00677011" w:rsidRDefault="00BF72D1" w:rsidP="002C5D6C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4"/>
          <w:szCs w:val="22"/>
        </w:rPr>
      </w:pPr>
      <w:proofErr w:type="spellStart"/>
      <w:r w:rsidRPr="00D52CD3">
        <w:rPr>
          <w:rFonts w:ascii="Sitka Display" w:hAnsi="Sitka Display"/>
          <w:i/>
          <w:iCs/>
          <w:sz w:val="24"/>
          <w:szCs w:val="22"/>
        </w:rPr>
        <w:t>Requiescat</w:t>
      </w:r>
      <w:proofErr w:type="spellEnd"/>
      <w:r w:rsidRPr="00D52CD3">
        <w:rPr>
          <w:rFonts w:ascii="Sitka Display" w:hAnsi="Sitka Display"/>
          <w:i/>
          <w:iCs/>
          <w:sz w:val="24"/>
          <w:szCs w:val="22"/>
        </w:rPr>
        <w:t xml:space="preserve"> in pace!</w:t>
      </w:r>
      <w:r w:rsidR="00196719" w:rsidRPr="00D52CD3">
        <w:rPr>
          <w:rFonts w:ascii="Sitka Display" w:hAnsi="Sitka Display"/>
          <w:i/>
          <w:iCs/>
          <w:sz w:val="24"/>
          <w:szCs w:val="22"/>
        </w:rPr>
        <w:t xml:space="preserve"> </w:t>
      </w:r>
    </w:p>
    <w:p w14:paraId="10DAF91D" w14:textId="77777777" w:rsidR="00914D30" w:rsidRDefault="00914D30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</w:p>
    <w:p w14:paraId="5297D11C" w14:textId="1EC89A7A" w:rsidR="00337364" w:rsidRPr="00D52CD3" w:rsidRDefault="00337364" w:rsidP="00E81CC7">
      <w:pPr>
        <w:pStyle w:val="Testodelblocco"/>
        <w:spacing w:before="120"/>
        <w:ind w:right="284"/>
        <w:rPr>
          <w:rFonts w:ascii="Sitka Display" w:hAnsi="Sitka Display"/>
          <w:szCs w:val="22"/>
        </w:rPr>
      </w:pPr>
      <w:r w:rsidRPr="00D52CD3">
        <w:rPr>
          <w:rFonts w:ascii="Sitka Display" w:hAnsi="Sitka Display"/>
          <w:szCs w:val="22"/>
        </w:rPr>
        <w:t>“</w:t>
      </w:r>
      <w:r w:rsidRPr="00D52CD3">
        <w:rPr>
          <w:rFonts w:ascii="Sitka Display" w:hAnsi="Sitka Display" w:cs="Times New Roman"/>
          <w:i/>
          <w:szCs w:val="22"/>
        </w:rPr>
        <w:t>I Figli della Divina Provvidenza esprimono la loro comunione anche</w:t>
      </w:r>
      <w:r w:rsidR="00407AF2" w:rsidRPr="00D52CD3">
        <w:rPr>
          <w:rFonts w:ascii="Sitka Display" w:hAnsi="Sitka Display" w:cs="Times New Roman"/>
          <w:i/>
          <w:szCs w:val="22"/>
        </w:rPr>
        <w:t xml:space="preserve"> </w:t>
      </w:r>
      <w:r w:rsidRPr="00D52CD3">
        <w:rPr>
          <w:rFonts w:ascii="Sitka Display" w:hAnsi="Sitka Display" w:cs="Times New Roman"/>
          <w:i/>
          <w:szCs w:val="22"/>
        </w:rPr>
        <w:t xml:space="preserve">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</w:t>
      </w:r>
      <w:proofErr w:type="gramStart"/>
      <w:r w:rsidRPr="00D52CD3">
        <w:rPr>
          <w:rFonts w:ascii="Sitka Display" w:hAnsi="Sitka Display" w:cs="Times New Roman"/>
          <w:i/>
          <w:szCs w:val="22"/>
        </w:rPr>
        <w:t>possibilmente</w:t>
      </w:r>
      <w:proofErr w:type="gramEnd"/>
      <w:r w:rsidRPr="00D52CD3">
        <w:rPr>
          <w:rFonts w:ascii="Sitka Display" w:hAnsi="Sitka Display" w:cs="Times New Roman"/>
          <w:i/>
          <w:szCs w:val="22"/>
        </w:rPr>
        <w:t xml:space="preserve"> la comunità</w:t>
      </w:r>
      <w:r w:rsidRPr="00D52CD3">
        <w:rPr>
          <w:rFonts w:ascii="Sitka Display" w:hAnsi="Sitka Display"/>
          <w:szCs w:val="22"/>
        </w:rPr>
        <w:t xml:space="preserve">”. </w:t>
      </w:r>
      <w:r w:rsidRPr="00D52CD3">
        <w:rPr>
          <w:rFonts w:ascii="Sitka Display" w:hAnsi="Sitka Display" w:cs="Times New Roman"/>
          <w:szCs w:val="22"/>
        </w:rPr>
        <w:t>(Norme 41)</w:t>
      </w:r>
    </w:p>
    <w:p w14:paraId="253E0766" w14:textId="324EC938" w:rsidR="00337364" w:rsidRPr="009100A4" w:rsidRDefault="00337364">
      <w:pPr>
        <w:spacing w:line="276" w:lineRule="auto"/>
        <w:ind w:right="567"/>
        <w:jc w:val="both"/>
        <w:rPr>
          <w:rFonts w:ascii="Sitka Display" w:hAnsi="Sitka Display"/>
          <w:sz w:val="22"/>
          <w:szCs w:val="22"/>
        </w:rPr>
      </w:pPr>
    </w:p>
    <w:sectPr w:rsidR="00337364" w:rsidRPr="009100A4" w:rsidSect="00557CCC">
      <w:headerReference w:type="default" r:id="rId13"/>
      <w:footerReference w:type="default" r:id="rId14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46B09" w14:textId="77777777" w:rsidR="00DC6914" w:rsidRDefault="00DC6914">
      <w:r>
        <w:separator/>
      </w:r>
    </w:p>
  </w:endnote>
  <w:endnote w:type="continuationSeparator" w:id="0">
    <w:p w14:paraId="5CF96773" w14:textId="77777777" w:rsidR="00DC6914" w:rsidRDefault="00DC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7D146F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proofErr w:type="gramStart"/>
    <w:r w:rsidRPr="00407AF2">
      <w:rPr>
        <w:rFonts w:ascii="Palatino Linotype" w:hAnsi="Palatino Linotype"/>
        <w:i/>
        <w:sz w:val="22"/>
        <w:szCs w:val="22"/>
      </w:rPr>
      <w:t>segretario</w:t>
    </w:r>
    <w:proofErr w:type="gramEnd"/>
    <w:r w:rsidRPr="00407AF2">
      <w:rPr>
        <w:rFonts w:ascii="Palatino Linotype" w:hAnsi="Palatino Linotype"/>
        <w:i/>
        <w:sz w:val="22"/>
        <w:szCs w:val="22"/>
      </w:rPr>
      <w:t xml:space="preserve"> generale</w:t>
    </w:r>
  </w:p>
  <w:p w14:paraId="3993C96B" w14:textId="77777777" w:rsidR="00CA02AF" w:rsidRDefault="007D146F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D0F1F9" w14:textId="77777777" w:rsidR="00DC6914" w:rsidRDefault="00DC6914">
      <w:r>
        <w:rPr>
          <w:color w:val="000000"/>
        </w:rPr>
        <w:separator/>
      </w:r>
    </w:p>
  </w:footnote>
  <w:footnote w:type="continuationSeparator" w:id="0">
    <w:p w14:paraId="3DCF0A85" w14:textId="77777777" w:rsidR="00DC6914" w:rsidRDefault="00DC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010F2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54745"/>
    <w:rsid w:val="00061172"/>
    <w:rsid w:val="00066905"/>
    <w:rsid w:val="00067C22"/>
    <w:rsid w:val="0008048B"/>
    <w:rsid w:val="0008063A"/>
    <w:rsid w:val="000807C1"/>
    <w:rsid w:val="00080949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96C92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20E6C"/>
    <w:rsid w:val="00222CF0"/>
    <w:rsid w:val="002328A9"/>
    <w:rsid w:val="00233077"/>
    <w:rsid w:val="00236649"/>
    <w:rsid w:val="002373AA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242C1"/>
    <w:rsid w:val="005261F3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0CED"/>
    <w:rsid w:val="005A17F8"/>
    <w:rsid w:val="005B0063"/>
    <w:rsid w:val="005B0E66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810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23691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7257"/>
    <w:rsid w:val="007824B2"/>
    <w:rsid w:val="00787082"/>
    <w:rsid w:val="007870A8"/>
    <w:rsid w:val="00787A7C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146F"/>
    <w:rsid w:val="007D4800"/>
    <w:rsid w:val="007E3021"/>
    <w:rsid w:val="007E3811"/>
    <w:rsid w:val="007E4EA1"/>
    <w:rsid w:val="007E592D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14D30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11FD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547E"/>
    <w:rsid w:val="009D1AF6"/>
    <w:rsid w:val="009D21A7"/>
    <w:rsid w:val="009D5C3D"/>
    <w:rsid w:val="009D625F"/>
    <w:rsid w:val="009E3212"/>
    <w:rsid w:val="009E4971"/>
    <w:rsid w:val="009E70AC"/>
    <w:rsid w:val="009F0F57"/>
    <w:rsid w:val="009F1C1A"/>
    <w:rsid w:val="009F31E2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B012A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0B6E"/>
    <w:rsid w:val="00CC16CD"/>
    <w:rsid w:val="00CC1CC1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D19"/>
    <w:rsid w:val="00D52130"/>
    <w:rsid w:val="00D528FD"/>
    <w:rsid w:val="00D52CD3"/>
    <w:rsid w:val="00D52D0B"/>
    <w:rsid w:val="00D61C4A"/>
    <w:rsid w:val="00D65C35"/>
    <w:rsid w:val="00D66082"/>
    <w:rsid w:val="00D66380"/>
    <w:rsid w:val="00D71E26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C668C"/>
    <w:rsid w:val="00DC6914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557E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F0545"/>
    <w:rsid w:val="00EF0A90"/>
    <w:rsid w:val="00F0681A"/>
    <w:rsid w:val="00F11FE3"/>
    <w:rsid w:val="00F1550A"/>
    <w:rsid w:val="00F2153A"/>
    <w:rsid w:val="00F25320"/>
    <w:rsid w:val="00F27395"/>
    <w:rsid w:val="00F32DEC"/>
    <w:rsid w:val="00F347F8"/>
    <w:rsid w:val="00F3574A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2D124-5493-496F-A46C-0FA29D936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2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3</cp:revision>
  <cp:lastPrinted>2023-04-07T13:43:00Z</cp:lastPrinted>
  <dcterms:created xsi:type="dcterms:W3CDTF">2023-07-05T14:35:00Z</dcterms:created>
  <dcterms:modified xsi:type="dcterms:W3CDTF">2023-07-05T14:46:00Z</dcterms:modified>
</cp:coreProperties>
</file>