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B7E" w:rsidRPr="00B734C6" w:rsidRDefault="00641B7E" w:rsidP="00EA3BD7">
      <w:pPr>
        <w:spacing w:after="120" w:line="240" w:lineRule="auto"/>
        <w:jc w:val="center"/>
        <w:rPr>
          <w:rFonts w:asciiTheme="minorHAnsi" w:hAnsiTheme="minorHAnsi" w:cs="Leelawadee"/>
          <w:b/>
          <w:color w:val="17365D" w:themeColor="text2" w:themeShade="BF"/>
          <w:spacing w:val="10"/>
          <w:sz w:val="32"/>
        </w:rPr>
      </w:pPr>
      <w:bookmarkStart w:id="0" w:name="_GoBack"/>
      <w:bookmarkEnd w:id="0"/>
      <w:r w:rsidRPr="00B734C6">
        <w:rPr>
          <w:rFonts w:asciiTheme="minorHAnsi" w:hAnsiTheme="minorHAnsi" w:cs="Leelawadee"/>
          <w:b/>
          <w:color w:val="17365D" w:themeColor="text2" w:themeShade="BF"/>
          <w:spacing w:val="10"/>
          <w:sz w:val="32"/>
        </w:rPr>
        <w:t>Piccola Opera della Divina Provvidenza</w:t>
      </w:r>
    </w:p>
    <w:p w:rsidR="00641B7E" w:rsidRPr="00745D3F" w:rsidRDefault="00641B7E" w:rsidP="00EA3BD7">
      <w:pPr>
        <w:spacing w:after="0" w:line="240" w:lineRule="auto"/>
        <w:jc w:val="center"/>
        <w:rPr>
          <w:rFonts w:asciiTheme="minorHAnsi" w:hAnsiTheme="minorHAnsi" w:cs="Leelawadee"/>
          <w:b/>
          <w:color w:val="17365D" w:themeColor="text2" w:themeShade="BF"/>
          <w:sz w:val="24"/>
        </w:rPr>
      </w:pPr>
      <w:r w:rsidRPr="00745D3F">
        <w:rPr>
          <w:rFonts w:asciiTheme="minorHAnsi" w:hAnsiTheme="minorHAnsi" w:cs="Leelawadee"/>
          <w:b/>
          <w:color w:val="17365D" w:themeColor="text2" w:themeShade="BF"/>
          <w:sz w:val="24"/>
        </w:rPr>
        <w:t>SCHEDE PER LA FORMAZIONE PERMANENTE</w:t>
      </w:r>
    </w:p>
    <w:p w:rsidR="00641B7E" w:rsidRPr="00745D3F" w:rsidRDefault="00641B7E" w:rsidP="00EA3BD7">
      <w:pPr>
        <w:spacing w:after="0" w:line="240" w:lineRule="auto"/>
        <w:jc w:val="center"/>
        <w:rPr>
          <w:rFonts w:asciiTheme="minorHAnsi" w:hAnsiTheme="minorHAnsi" w:cs="Leelawadee"/>
          <w:b/>
          <w:color w:val="17365D" w:themeColor="text2" w:themeShade="BF"/>
          <w:spacing w:val="20"/>
          <w:sz w:val="24"/>
        </w:rPr>
      </w:pPr>
      <w:r w:rsidRPr="00745D3F">
        <w:rPr>
          <w:rFonts w:asciiTheme="minorHAnsi" w:hAnsiTheme="minorHAnsi" w:cs="Leelawadee"/>
          <w:b/>
          <w:color w:val="17365D" w:themeColor="text2" w:themeShade="BF"/>
          <w:spacing w:val="20"/>
          <w:sz w:val="24"/>
        </w:rPr>
        <w:t>2015-2016</w:t>
      </w:r>
    </w:p>
    <w:p w:rsidR="005B13CA" w:rsidRPr="002F0D20" w:rsidRDefault="005B13CA" w:rsidP="00EA3BD7">
      <w:pPr>
        <w:spacing w:after="0" w:line="240" w:lineRule="auto"/>
        <w:jc w:val="center"/>
        <w:rPr>
          <w:rFonts w:asciiTheme="minorHAnsi" w:hAnsiTheme="minorHAnsi" w:cs="Leelawadee"/>
          <w:b/>
          <w:color w:val="4579B9"/>
          <w:spacing w:val="20"/>
          <w:sz w:val="32"/>
          <w:szCs w:val="24"/>
        </w:rPr>
      </w:pPr>
    </w:p>
    <w:p w:rsidR="00182A13" w:rsidRPr="00B734C6" w:rsidRDefault="00641B7E" w:rsidP="009D7641">
      <w:pPr>
        <w:spacing w:after="0" w:line="240" w:lineRule="auto"/>
        <w:jc w:val="center"/>
        <w:rPr>
          <w:rFonts w:ascii="Adobe Caslon Pro" w:eastAsia="Times New Roman" w:hAnsi="Adobe Caslon Pro"/>
          <w:b/>
          <w:iCs/>
          <w:color w:val="FA6500"/>
          <w:spacing w:val="10"/>
          <w:sz w:val="36"/>
          <w:szCs w:val="36"/>
          <w:lang w:eastAsia="it-IT"/>
          <w14:textOutline w14:w="9525" w14:cap="rnd" w14:cmpd="sng" w14:algn="ctr">
            <w14:solidFill>
              <w14:srgbClr w14:val="FF6600">
                <w14:alpha w14:val="8000"/>
              </w14:srgbClr>
            </w14:solidFill>
            <w14:prstDash w14:val="solid"/>
            <w14:bevel/>
          </w14:textOutline>
        </w:rPr>
      </w:pPr>
      <w:r w:rsidRPr="00B734C6">
        <w:rPr>
          <w:rFonts w:ascii="Adobe Caslon Pro" w:eastAsia="Times New Roman" w:hAnsi="Adobe Caslon Pro"/>
          <w:iCs/>
          <w:color w:val="FA6500"/>
          <w:spacing w:val="10"/>
          <w:sz w:val="36"/>
          <w:szCs w:val="36"/>
          <w:lang w:eastAsia="it-IT"/>
          <w14:textOutline w14:w="9525" w14:cap="rnd" w14:cmpd="sng" w14:algn="ctr">
            <w14:solidFill>
              <w14:srgbClr w14:val="FF6600">
                <w14:alpha w14:val="8000"/>
              </w14:srgbClr>
            </w14:solidFill>
            <w14:prstDash w14:val="solid"/>
            <w14:bevel/>
          </w14:textOutline>
        </w:rPr>
        <w:t>“</w:t>
      </w:r>
      <w:r w:rsidRPr="00B734C6">
        <w:rPr>
          <w:rFonts w:ascii="Adobe Caslon Pro" w:eastAsia="Times New Roman" w:hAnsi="Adobe Caslon Pro"/>
          <w:b/>
          <w:iCs/>
          <w:color w:val="FA6500"/>
          <w:spacing w:val="10"/>
          <w:sz w:val="36"/>
          <w:szCs w:val="36"/>
          <w:lang w:eastAsia="it-IT"/>
          <w14:textOutline w14:w="9525" w14:cap="rnd" w14:cmpd="sng" w14:algn="ctr">
            <w14:solidFill>
              <w14:srgbClr w14:val="FF6600">
                <w14:alpha w14:val="8000"/>
              </w14:srgbClr>
            </w14:solidFill>
            <w14:prstDash w14:val="solid"/>
            <w14:bevel/>
          </w14:textOutline>
        </w:rPr>
        <w:t>Misericordiosi come il Padre”</w:t>
      </w:r>
      <w:r w:rsidR="003F43F8" w:rsidRPr="00B734C6">
        <w:rPr>
          <w:rFonts w:ascii="Adobe Caslon Pro" w:eastAsia="Times New Roman" w:hAnsi="Adobe Caslon Pro"/>
          <w:b/>
          <w:iCs/>
          <w:color w:val="FA6500"/>
          <w:spacing w:val="10"/>
          <w:sz w:val="36"/>
          <w:szCs w:val="36"/>
          <w:lang w:eastAsia="it-IT"/>
          <w14:textOutline w14:w="9525" w14:cap="rnd" w14:cmpd="sng" w14:algn="ctr">
            <w14:solidFill>
              <w14:srgbClr w14:val="FF6600">
                <w14:alpha w14:val="8000"/>
              </w14:srgbClr>
            </w14:solidFill>
            <w14:prstDash w14:val="solid"/>
            <w14:bevel/>
          </w14:textOutline>
        </w:rPr>
        <w:t xml:space="preserve"> </w:t>
      </w:r>
    </w:p>
    <w:p w:rsidR="009D7641" w:rsidRDefault="009D7641" w:rsidP="009D7641">
      <w:pPr>
        <w:spacing w:after="0" w:line="240" w:lineRule="auto"/>
        <w:jc w:val="center"/>
        <w:rPr>
          <w:rFonts w:ascii="Californian FB" w:eastAsia="Times New Roman" w:hAnsi="Californian FB"/>
          <w:b/>
          <w:iCs/>
          <w:color w:val="FA6500"/>
          <w:sz w:val="32"/>
          <w:szCs w:val="36"/>
          <w:lang w:eastAsia="it-IT"/>
        </w:rPr>
      </w:pPr>
      <w:r w:rsidRPr="00230A34">
        <w:rPr>
          <w:rFonts w:ascii="Californian FB" w:eastAsia="Times New Roman" w:hAnsi="Californian FB"/>
          <w:b/>
          <w:iCs/>
          <w:color w:val="FA6500"/>
          <w:sz w:val="32"/>
          <w:szCs w:val="36"/>
          <w:lang w:eastAsia="it-IT"/>
        </w:rPr>
        <w:t>(</w:t>
      </w:r>
      <w:r w:rsidRPr="00230A34">
        <w:rPr>
          <w:rFonts w:ascii="Californian FB" w:eastAsia="Times New Roman" w:hAnsi="Californian FB"/>
          <w:b/>
          <w:i/>
          <w:iCs/>
          <w:color w:val="FA6500"/>
          <w:sz w:val="32"/>
          <w:szCs w:val="36"/>
          <w:lang w:eastAsia="it-IT"/>
        </w:rPr>
        <w:t xml:space="preserve">Lc </w:t>
      </w:r>
      <w:r w:rsidRPr="00230A34">
        <w:rPr>
          <w:rFonts w:ascii="Californian FB" w:eastAsia="Times New Roman" w:hAnsi="Californian FB"/>
          <w:b/>
          <w:iCs/>
          <w:color w:val="FA6500"/>
          <w:sz w:val="32"/>
          <w:szCs w:val="36"/>
          <w:lang w:eastAsia="it-IT"/>
        </w:rPr>
        <w:t>6,36)</w:t>
      </w:r>
    </w:p>
    <w:p w:rsidR="00230A34" w:rsidRPr="005B13CA" w:rsidRDefault="00182A13" w:rsidP="00230A34">
      <w:pPr>
        <w:spacing w:before="240" w:after="0" w:line="240" w:lineRule="auto"/>
        <w:jc w:val="center"/>
        <w:rPr>
          <w:rFonts w:ascii="Adobe Caslon Pro" w:eastAsia="Times New Roman" w:hAnsi="Adobe Caslon Pro"/>
          <w:b/>
          <w:iCs/>
          <w:color w:val="FA6500"/>
          <w:spacing w:val="10"/>
          <w:sz w:val="40"/>
          <w:szCs w:val="36"/>
          <w:lang w:eastAsia="it-IT"/>
          <w14:textOutline w14:w="9525" w14:cap="rnd" w14:cmpd="sng" w14:algn="ctr">
            <w14:solidFill>
              <w14:srgbClr w14:val="FF6600"/>
            </w14:solidFill>
            <w14:prstDash w14:val="solid"/>
            <w14:bevel/>
          </w14:textOutline>
        </w:rPr>
      </w:pPr>
      <w:r w:rsidRPr="00230A34">
        <w:rPr>
          <w:rFonts w:ascii="Leelawadee" w:hAnsi="Leelawadee" w:cs="Leelawadee"/>
          <w:b/>
          <w:noProof/>
          <w:color w:val="4A442A"/>
          <w:spacing w:val="20"/>
          <w:sz w:val="40"/>
          <w:szCs w:val="36"/>
          <w:lang w:eastAsia="it-IT"/>
        </w:rPr>
        <w:drawing>
          <wp:anchor distT="0" distB="0" distL="114300" distR="114300" simplePos="0" relativeHeight="251661312" behindDoc="1" locked="0" layoutInCell="1" allowOverlap="1" wp14:anchorId="6BCF5E09" wp14:editId="0D577C07">
            <wp:simplePos x="0" y="0"/>
            <wp:positionH relativeFrom="margin">
              <wp:posOffset>942340</wp:posOffset>
            </wp:positionH>
            <wp:positionV relativeFrom="margin">
              <wp:posOffset>1821815</wp:posOffset>
            </wp:positionV>
            <wp:extent cx="2362200" cy="3627120"/>
            <wp:effectExtent l="0" t="0" r="0" b="0"/>
            <wp:wrapTight wrapText="bothSides">
              <wp:wrapPolygon edited="0">
                <wp:start x="0" y="0"/>
                <wp:lineTo x="0" y="21441"/>
                <wp:lineTo x="21426" y="21441"/>
                <wp:lineTo x="21426" y="0"/>
                <wp:lineTo x="0" y="0"/>
              </wp:wrapPolygon>
            </wp:wrapTight>
            <wp:docPr id="3" name="Immagine 3" descr="C:\Users\USO\Documents\Don Achille_gen2012\Sussidio di formazione permanente 2015-2016\Logo-Giubi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O\Documents\Don Achille_gen2012\Sussidio di formazione permanente 2015-2016\Logo-Giubile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552" r="30179"/>
                    <a:stretch/>
                  </pic:blipFill>
                  <pic:spPr bwMode="auto">
                    <a:xfrm>
                      <a:off x="0" y="0"/>
                      <a:ext cx="2362200" cy="362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641" w:rsidRDefault="009D7641" w:rsidP="00230A34">
      <w:pPr>
        <w:spacing w:after="0" w:line="240" w:lineRule="auto"/>
        <w:jc w:val="center"/>
        <w:rPr>
          <w:rFonts w:ascii="Californian FB" w:eastAsia="Times New Roman" w:hAnsi="Californian FB"/>
          <w:b/>
          <w:iCs/>
          <w:color w:val="FA6500"/>
          <w:sz w:val="32"/>
          <w:szCs w:val="36"/>
          <w:lang w:eastAsia="it-IT"/>
        </w:rPr>
      </w:pPr>
    </w:p>
    <w:p w:rsidR="009D7641" w:rsidRPr="00230A34" w:rsidRDefault="009D7641" w:rsidP="00230A34">
      <w:pPr>
        <w:spacing w:after="0" w:line="240" w:lineRule="auto"/>
        <w:jc w:val="center"/>
        <w:rPr>
          <w:rFonts w:ascii="Californian FB" w:hAnsi="Californian FB" w:cs="Leelawadee"/>
          <w:b/>
          <w:color w:val="FA6500"/>
          <w:spacing w:val="20"/>
          <w:sz w:val="32"/>
          <w:szCs w:val="36"/>
        </w:rPr>
      </w:pPr>
    </w:p>
    <w:p w:rsidR="00B2598B" w:rsidRDefault="00B2598B" w:rsidP="00641B7E">
      <w:pPr>
        <w:spacing w:after="120"/>
        <w:jc w:val="center"/>
        <w:rPr>
          <w:rFonts w:ascii="Leelawadee" w:hAnsi="Leelawadee" w:cs="Leelawadee"/>
          <w:b/>
          <w:color w:val="365F91" w:themeColor="accent1" w:themeShade="BF"/>
          <w:spacing w:val="20"/>
          <w:szCs w:val="28"/>
        </w:rPr>
      </w:pPr>
    </w:p>
    <w:p w:rsidR="00B2598B" w:rsidRDefault="00B2598B"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081BF6" w:rsidP="00641B7E">
      <w:pPr>
        <w:spacing w:after="120"/>
        <w:jc w:val="center"/>
        <w:rPr>
          <w:rFonts w:ascii="Leelawadee" w:hAnsi="Leelawadee" w:cs="Leelawadee"/>
          <w:b/>
          <w:color w:val="365F91" w:themeColor="accent1" w:themeShade="BF"/>
          <w:spacing w:val="20"/>
          <w:szCs w:val="28"/>
        </w:rPr>
      </w:pPr>
      <w:r>
        <w:rPr>
          <w:rFonts w:ascii="Leelawadee" w:hAnsi="Leelawadee" w:cs="Leelawadee"/>
          <w:b/>
          <w:noProof/>
          <w:color w:val="365F91" w:themeColor="accent1" w:themeShade="BF"/>
          <w:spacing w:val="20"/>
          <w:szCs w:val="28"/>
          <w:lang w:eastAsia="it-IT"/>
        </w:rPr>
        <mc:AlternateContent>
          <mc:Choice Requires="wps">
            <w:drawing>
              <wp:anchor distT="0" distB="0" distL="114300" distR="114300" simplePos="0" relativeHeight="251674624" behindDoc="0" locked="0" layoutInCell="1" allowOverlap="1">
                <wp:simplePos x="0" y="0"/>
                <wp:positionH relativeFrom="column">
                  <wp:posOffset>3514780</wp:posOffset>
                </wp:positionH>
                <wp:positionV relativeFrom="paragraph">
                  <wp:posOffset>211345</wp:posOffset>
                </wp:positionV>
                <wp:extent cx="1255395" cy="333375"/>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125539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1BF6" w:rsidRPr="00081BF6" w:rsidRDefault="00081BF6" w:rsidP="00081BF6">
                            <w:pPr>
                              <w:spacing w:after="0" w:line="240" w:lineRule="auto"/>
                              <w:jc w:val="center"/>
                              <w:rPr>
                                <w:b/>
                                <w:color w:val="FFFFFF" w:themeColor="background1"/>
                              </w:rPr>
                            </w:pPr>
                            <w:r>
                              <w:rPr>
                                <w:b/>
                                <w:color w:val="FFFFFF" w:themeColor="background1"/>
                              </w:rPr>
                              <w:t>2°</w:t>
                            </w:r>
                            <w:r w:rsidRPr="00081BF6">
                              <w:rPr>
                                <w:b/>
                                <w:color w:val="FFFFFF" w:themeColor="background1"/>
                              </w:rPr>
                              <w:t xml:space="preserve"> SCHEDA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11" o:spid="_x0000_s1026" type="#_x0000_t202" style="position:absolute;left:0;text-align:left;margin-left:276.75pt;margin-top:16.65pt;width:98.85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" filled="f" stroked="f" strokeweight=".5pt">
                <v:textbox>
                  <w:txbxContent>
                    <w:p w:rsidR="00081BF6" w:rsidRPr="00081BF6" w:rsidRDefault="00081BF6" w:rsidP="00081BF6">
                      <w:pPr>
                        <w:spacing w:after="0" w:line="240" w:lineRule="auto"/>
                        <w:jc w:val="center"/>
                        <w:rPr>
                          <w:b/>
                          <w:color w:val="FFFFFF" w:themeColor="background1"/>
                        </w:rPr>
                      </w:pPr>
                      <w:r>
                        <w:rPr>
                          <w:b/>
                          <w:color w:val="FFFFFF" w:themeColor="background1"/>
                        </w:rPr>
                        <w:t>2°</w:t>
                      </w:r>
                      <w:r w:rsidRPr="00081BF6">
                        <w:rPr>
                          <w:b/>
                          <w:color w:val="FFFFFF" w:themeColor="background1"/>
                        </w:rPr>
                        <w:t xml:space="preserve"> SCH</w:t>
                      </w:r>
                      <w:r w:rsidRPr="00081BF6">
                        <w:rPr>
                          <w:b/>
                          <w:color w:val="FFFFFF" w:themeColor="background1"/>
                        </w:rPr>
                        <w:t>E</w:t>
                      </w:r>
                      <w:r w:rsidRPr="00081BF6">
                        <w:rPr>
                          <w:b/>
                          <w:color w:val="FFFFFF" w:themeColor="background1"/>
                        </w:rPr>
                        <w:t>DA</w:t>
                      </w:r>
                    </w:p>
                  </w:txbxContent>
                </v:textbox>
              </v:shape>
            </w:pict>
          </mc:Fallback>
        </mc:AlternateContent>
      </w:r>
      <w:r w:rsidR="00ED17D0">
        <w:rPr>
          <w:rFonts w:ascii="Leelawadee" w:hAnsi="Leelawadee" w:cs="Leelawadee"/>
          <w:b/>
          <w:noProof/>
          <w:color w:val="365F91" w:themeColor="accent1" w:themeShade="BF"/>
          <w:spacing w:val="20"/>
          <w:szCs w:val="28"/>
          <w:lang w:eastAsia="it-IT"/>
        </w:rPr>
        <mc:AlternateContent>
          <mc:Choice Requires="wps">
            <w:drawing>
              <wp:anchor distT="0" distB="0" distL="114300" distR="114300" simplePos="0" relativeHeight="251673600" behindDoc="0" locked="0" layoutInCell="1" allowOverlap="1" wp14:anchorId="68F9C3F7" wp14:editId="50DFC474">
                <wp:simplePos x="0" y="0"/>
                <wp:positionH relativeFrom="column">
                  <wp:posOffset>3514725</wp:posOffset>
                </wp:positionH>
                <wp:positionV relativeFrom="paragraph">
                  <wp:posOffset>210820</wp:posOffset>
                </wp:positionV>
                <wp:extent cx="1255395" cy="333375"/>
                <wp:effectExtent l="95250" t="38100" r="59055" b="123825"/>
                <wp:wrapNone/>
                <wp:docPr id="10" name="Rettangolo 10"/>
                <wp:cNvGraphicFramePr/>
                <a:graphic xmlns:a="http://schemas.openxmlformats.org/drawingml/2006/main">
                  <a:graphicData uri="http://schemas.microsoft.com/office/word/2010/wordprocessingShape">
                    <wps:wsp>
                      <wps:cNvSpPr/>
                      <wps:spPr>
                        <a:xfrm>
                          <a:off x="0" y="0"/>
                          <a:ext cx="1255395" cy="333375"/>
                        </a:xfrm>
                        <a:prstGeom prst="rect">
                          <a:avLst/>
                        </a:prstGeom>
                        <a:solidFill>
                          <a:srgbClr val="FA6500"/>
                        </a:solidFill>
                        <a:ln>
                          <a:solidFill>
                            <a:srgbClr val="FA6500"/>
                          </a:solidFill>
                        </a:ln>
                        <a:effectLst>
                          <a:outerShdw blurRad="50800" dist="38100" dir="8100000" algn="tr"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10" o:spid="_x0000_s1026" style="position:absolute;margin-left:276.75pt;margin-top:16.6pt;width:98.85pt;height:26.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" fillcolor="#fa6500" strokecolor="#fa6500" strokeweight="2pt">
                <v:shadow on="t" color="black" opacity="26214f" origin=".5,-.5" offset="-.74836mm,.74836mm"/>
              </v:rect>
            </w:pict>
          </mc:Fallback>
        </mc:AlternateContent>
      </w:r>
    </w:p>
    <w:p w:rsidR="005B13CA" w:rsidRPr="00182A13" w:rsidRDefault="005B13CA" w:rsidP="00641B7E">
      <w:pPr>
        <w:spacing w:after="120"/>
        <w:jc w:val="center"/>
        <w:rPr>
          <w:rFonts w:ascii="Leelawadee" w:hAnsi="Leelawadee" w:cs="Leelawadee"/>
          <w:b/>
          <w:color w:val="365F91" w:themeColor="accent1" w:themeShade="BF"/>
          <w:spacing w:val="20"/>
          <w:sz w:val="40"/>
          <w:szCs w:val="28"/>
        </w:rPr>
      </w:pPr>
    </w:p>
    <w:p w:rsidR="00582393" w:rsidRPr="002F0D20" w:rsidRDefault="00582393" w:rsidP="00641B7E">
      <w:pPr>
        <w:spacing w:after="120"/>
        <w:jc w:val="center"/>
        <w:rPr>
          <w:rFonts w:asciiTheme="minorHAnsi" w:hAnsiTheme="minorHAnsi" w:cs="Leelawadee"/>
          <w:b/>
          <w:color w:val="244061" w:themeColor="accent1" w:themeShade="80"/>
          <w:sz w:val="20"/>
          <w:szCs w:val="26"/>
        </w:rPr>
      </w:pPr>
    </w:p>
    <w:p w:rsidR="00641B7E" w:rsidRPr="00182A13" w:rsidRDefault="00641B7E" w:rsidP="00641B7E">
      <w:pPr>
        <w:spacing w:after="120"/>
        <w:jc w:val="center"/>
        <w:rPr>
          <w:rFonts w:asciiTheme="minorHAnsi" w:hAnsiTheme="minorHAnsi" w:cs="Leelawadee"/>
          <w:b/>
          <w:color w:val="244061" w:themeColor="accent1" w:themeShade="80"/>
          <w:sz w:val="26"/>
          <w:szCs w:val="26"/>
        </w:rPr>
      </w:pPr>
      <w:r w:rsidRPr="00182A13">
        <w:rPr>
          <w:rFonts w:asciiTheme="minorHAnsi" w:hAnsiTheme="minorHAnsi" w:cs="Leelawadee"/>
          <w:b/>
          <w:color w:val="244061" w:themeColor="accent1" w:themeShade="80"/>
          <w:sz w:val="26"/>
          <w:szCs w:val="26"/>
        </w:rPr>
        <w:t>GIUBILEO STRAORDINARIO DELLA MISERICORDIA</w:t>
      </w:r>
    </w:p>
    <w:p w:rsidR="00641B7E" w:rsidRPr="009D7641" w:rsidRDefault="00641B7E" w:rsidP="005B13CA">
      <w:pPr>
        <w:spacing w:after="0" w:line="240" w:lineRule="auto"/>
        <w:jc w:val="center"/>
        <w:rPr>
          <w:rFonts w:asciiTheme="minorHAnsi" w:hAnsiTheme="minorHAnsi" w:cs="Leelawadee"/>
          <w:b/>
          <w:color w:val="365F91" w:themeColor="accent1" w:themeShade="BF"/>
          <w:sz w:val="24"/>
          <w:szCs w:val="24"/>
        </w:rPr>
      </w:pPr>
      <w:r w:rsidRPr="009D7641">
        <w:rPr>
          <w:rFonts w:asciiTheme="minorHAnsi" w:hAnsiTheme="minorHAnsi" w:cs="Leelawadee"/>
          <w:b/>
          <w:color w:val="365F91" w:themeColor="accent1" w:themeShade="BF"/>
          <w:sz w:val="24"/>
          <w:szCs w:val="24"/>
        </w:rPr>
        <w:t>8 DICEMBRE 2015 – 20 NOVEMBRE 2016</w:t>
      </w:r>
    </w:p>
    <w:p w:rsidR="00891C93" w:rsidRDefault="00891C93" w:rsidP="003F43F8">
      <w:pPr>
        <w:jc w:val="center"/>
        <w:rPr>
          <w:b/>
          <w:color w:val="1F497D" w:themeColor="text2"/>
          <w:sz w:val="28"/>
          <w:szCs w:val="28"/>
        </w:rPr>
      </w:pPr>
    </w:p>
    <w:p w:rsidR="00963E49" w:rsidRPr="00182A13" w:rsidRDefault="00891C93" w:rsidP="00963E49">
      <w:pPr>
        <w:tabs>
          <w:tab w:val="left" w:pos="284"/>
        </w:tabs>
        <w:jc w:val="center"/>
        <w:rPr>
          <w:b/>
          <w:color w:val="002060"/>
          <w:sz w:val="24"/>
          <w:szCs w:val="28"/>
        </w:rPr>
      </w:pPr>
      <w:r>
        <w:rPr>
          <w:b/>
          <w:color w:val="002060"/>
          <w:sz w:val="24"/>
          <w:szCs w:val="28"/>
        </w:rPr>
        <w:lastRenderedPageBreak/>
        <w:t>SECOND</w:t>
      </w:r>
      <w:r w:rsidR="00EB7946" w:rsidRPr="00182A13">
        <w:rPr>
          <w:b/>
          <w:color w:val="002060"/>
          <w:sz w:val="24"/>
          <w:szCs w:val="28"/>
        </w:rPr>
        <w:t>A SCHEDA</w:t>
      </w:r>
    </w:p>
    <w:p w:rsidR="00710998" w:rsidRPr="00182A13" w:rsidRDefault="00A9667D" w:rsidP="00582393">
      <w:pPr>
        <w:tabs>
          <w:tab w:val="left" w:pos="284"/>
        </w:tabs>
        <w:spacing w:after="240" w:line="240" w:lineRule="auto"/>
        <w:jc w:val="center"/>
        <w:rPr>
          <w:b/>
          <w:i/>
          <w:color w:val="FF0000"/>
          <w:sz w:val="24"/>
          <w:szCs w:val="28"/>
        </w:rPr>
      </w:pPr>
      <w:r w:rsidRPr="00182A13">
        <w:rPr>
          <w:b/>
          <w:color w:val="FF0000"/>
          <w:sz w:val="24"/>
          <w:szCs w:val="28"/>
        </w:rPr>
        <w:t>“</w:t>
      </w:r>
      <w:r w:rsidR="00F146F1">
        <w:rPr>
          <w:b/>
          <w:color w:val="FF0000"/>
          <w:sz w:val="24"/>
          <w:szCs w:val="28"/>
        </w:rPr>
        <w:t>MISERICORDIAS DOMINI IN AETERNUM CANTABO</w:t>
      </w:r>
      <w:r w:rsidRPr="00182A13">
        <w:rPr>
          <w:b/>
          <w:color w:val="FF0000"/>
          <w:sz w:val="24"/>
          <w:szCs w:val="28"/>
        </w:rPr>
        <w:t>”</w:t>
      </w:r>
      <w:r w:rsidRPr="00182A13">
        <w:rPr>
          <w:b/>
          <w:i/>
          <w:color w:val="FF0000"/>
          <w:sz w:val="24"/>
          <w:szCs w:val="28"/>
        </w:rPr>
        <w:t xml:space="preserve"> (</w:t>
      </w:r>
      <w:proofErr w:type="spellStart"/>
      <w:r w:rsidRPr="00182A13">
        <w:rPr>
          <w:b/>
          <w:i/>
          <w:color w:val="FF0000"/>
          <w:sz w:val="24"/>
          <w:szCs w:val="28"/>
        </w:rPr>
        <w:t>Sal</w:t>
      </w:r>
      <w:proofErr w:type="spellEnd"/>
      <w:r w:rsidRPr="00182A13">
        <w:rPr>
          <w:b/>
          <w:i/>
          <w:color w:val="FF0000"/>
          <w:sz w:val="24"/>
          <w:szCs w:val="28"/>
        </w:rPr>
        <w:t xml:space="preserve"> </w:t>
      </w:r>
      <w:r w:rsidR="00F146F1">
        <w:rPr>
          <w:b/>
          <w:i/>
          <w:color w:val="FF0000"/>
          <w:sz w:val="24"/>
          <w:szCs w:val="28"/>
        </w:rPr>
        <w:t>88,2</w:t>
      </w:r>
      <w:r w:rsidRPr="00182A13">
        <w:rPr>
          <w:b/>
          <w:i/>
          <w:color w:val="FF0000"/>
          <w:sz w:val="24"/>
          <w:szCs w:val="28"/>
        </w:rPr>
        <w:t>)</w:t>
      </w:r>
      <w:r w:rsidR="00583E63">
        <w:rPr>
          <w:b/>
          <w:i/>
          <w:color w:val="FF0000"/>
          <w:sz w:val="24"/>
          <w:szCs w:val="28"/>
        </w:rPr>
        <w:t xml:space="preserve"> </w:t>
      </w:r>
      <w:r w:rsidRPr="00182A13">
        <w:rPr>
          <w:b/>
          <w:i/>
          <w:color w:val="FF0000"/>
          <w:sz w:val="24"/>
          <w:szCs w:val="28"/>
        </w:rPr>
        <w:t xml:space="preserve"> </w:t>
      </w:r>
    </w:p>
    <w:p w:rsidR="00963E49" w:rsidRDefault="00F146F1" w:rsidP="00582393">
      <w:pPr>
        <w:tabs>
          <w:tab w:val="left" w:pos="284"/>
        </w:tabs>
        <w:spacing w:after="240" w:line="240" w:lineRule="auto"/>
        <w:jc w:val="center"/>
        <w:rPr>
          <w:b/>
          <w:color w:val="002060"/>
          <w:sz w:val="24"/>
          <w:szCs w:val="28"/>
        </w:rPr>
      </w:pPr>
      <w:r>
        <w:rPr>
          <w:b/>
          <w:color w:val="002060"/>
          <w:sz w:val="24"/>
          <w:szCs w:val="28"/>
        </w:rPr>
        <w:t>Giubileo straordinario della Misericordia</w:t>
      </w:r>
    </w:p>
    <w:p w:rsidR="00963107" w:rsidRPr="00963107" w:rsidRDefault="00963E49" w:rsidP="0062031C">
      <w:pPr>
        <w:tabs>
          <w:tab w:val="left" w:pos="284"/>
        </w:tabs>
        <w:jc w:val="both"/>
        <w:rPr>
          <w:rFonts w:asciiTheme="minorHAnsi" w:eastAsia="Times New Roman" w:hAnsiTheme="minorHAnsi" w:cs="Tahoma"/>
          <w:color w:val="000000"/>
          <w:lang w:eastAsia="it-IT"/>
        </w:rPr>
      </w:pPr>
      <w:r w:rsidRPr="000E0F39">
        <w:rPr>
          <w:b/>
          <w:i/>
        </w:rPr>
        <w:t>Guida:</w:t>
      </w:r>
      <w:r w:rsidRPr="000E0F39">
        <w:t xml:space="preserve"> </w:t>
      </w:r>
      <w:r w:rsidR="0062031C" w:rsidRPr="000E0F39">
        <w:t>Nell’Udienza generale, a Piazza San Pietro, mercoledì 9 dicembre 2015, Papa Francesco ha risposto alla domanda</w:t>
      </w:r>
      <w:r w:rsidR="00963107" w:rsidRPr="00963107">
        <w:rPr>
          <w:rFonts w:ascii="Tahoma" w:eastAsia="Times New Roman" w:hAnsi="Tahoma" w:cs="Tahoma"/>
          <w:color w:val="000000"/>
          <w:lang w:eastAsia="it-IT"/>
        </w:rPr>
        <w:t>:</w:t>
      </w:r>
      <w:r w:rsidR="00963107" w:rsidRPr="000E0F39">
        <w:rPr>
          <w:rFonts w:ascii="Tahoma" w:eastAsia="Times New Roman" w:hAnsi="Tahoma" w:cs="Tahoma"/>
          <w:color w:val="000000"/>
          <w:lang w:eastAsia="it-IT"/>
        </w:rPr>
        <w:t> </w:t>
      </w:r>
      <w:r w:rsidR="0062031C" w:rsidRPr="000E0F39">
        <w:rPr>
          <w:rFonts w:asciiTheme="minorHAnsi" w:eastAsia="Times New Roman" w:hAnsiTheme="minorHAnsi" w:cs="Tahoma"/>
          <w:color w:val="000000"/>
          <w:lang w:eastAsia="it-IT"/>
        </w:rPr>
        <w:t>“</w:t>
      </w:r>
      <w:r w:rsidR="0062031C" w:rsidRPr="000E0F39">
        <w:rPr>
          <w:rFonts w:asciiTheme="minorHAnsi" w:eastAsia="Times New Roman" w:hAnsiTheme="minorHAnsi" w:cs="Tahoma"/>
          <w:i/>
          <w:color w:val="000000"/>
          <w:lang w:eastAsia="it-IT"/>
        </w:rPr>
        <w:t>P</w:t>
      </w:r>
      <w:r w:rsidR="00963107" w:rsidRPr="00963107">
        <w:rPr>
          <w:rFonts w:asciiTheme="minorHAnsi" w:eastAsia="Times New Roman" w:hAnsiTheme="minorHAnsi" w:cs="Tahoma"/>
          <w:i/>
          <w:iCs/>
          <w:color w:val="000000"/>
          <w:lang w:eastAsia="it-IT"/>
        </w:rPr>
        <w:t>erché un Giubileo della Misericordia?</w:t>
      </w:r>
      <w:r w:rsidR="00963107" w:rsidRPr="000E0F39">
        <w:rPr>
          <w:rFonts w:asciiTheme="minorHAnsi" w:eastAsia="Times New Roman" w:hAnsiTheme="minorHAnsi" w:cs="Tahoma"/>
          <w:i/>
          <w:iCs/>
          <w:color w:val="000000"/>
          <w:lang w:eastAsia="it-IT"/>
        </w:rPr>
        <w:t> </w:t>
      </w:r>
      <w:r w:rsidR="00963107" w:rsidRPr="00963107">
        <w:rPr>
          <w:rFonts w:asciiTheme="minorHAnsi" w:eastAsia="Times New Roman" w:hAnsiTheme="minorHAnsi" w:cs="Tahoma"/>
          <w:color w:val="000000"/>
          <w:lang w:eastAsia="it-IT"/>
        </w:rPr>
        <w:t>Cosa significa questo?</w:t>
      </w:r>
      <w:r w:rsidR="0062031C" w:rsidRPr="000E0F39">
        <w:rPr>
          <w:rFonts w:asciiTheme="minorHAnsi" w:eastAsia="Times New Roman" w:hAnsiTheme="minorHAnsi" w:cs="Tahoma"/>
          <w:color w:val="000000"/>
          <w:lang w:eastAsia="it-IT"/>
        </w:rPr>
        <w:t xml:space="preserve"> </w:t>
      </w:r>
      <w:r w:rsidR="00963107" w:rsidRPr="00963107">
        <w:rPr>
          <w:rFonts w:asciiTheme="minorHAnsi" w:eastAsia="Times New Roman" w:hAnsiTheme="minorHAnsi" w:cs="Tahoma"/>
          <w:color w:val="000000"/>
          <w:lang w:eastAsia="it-IT"/>
        </w:rPr>
        <w:t>La Chiesa ha bisogno di questo m</w:t>
      </w:r>
      <w:r w:rsidR="00963107" w:rsidRPr="00963107">
        <w:rPr>
          <w:rFonts w:asciiTheme="minorHAnsi" w:eastAsia="Times New Roman" w:hAnsiTheme="minorHAnsi" w:cs="Tahoma"/>
          <w:color w:val="000000"/>
          <w:lang w:eastAsia="it-IT"/>
        </w:rPr>
        <w:t>o</w:t>
      </w:r>
      <w:r w:rsidR="00963107" w:rsidRPr="00963107">
        <w:rPr>
          <w:rFonts w:asciiTheme="minorHAnsi" w:eastAsia="Times New Roman" w:hAnsiTheme="minorHAnsi" w:cs="Tahoma"/>
          <w:color w:val="000000"/>
          <w:lang w:eastAsia="it-IT"/>
        </w:rPr>
        <w:t>mento straordinario. Non dico: è buono per la Chiesa questo momento straordinario. Dico: la Chiesa ha bisogno di questo momento straordinario. Nella nostra epoca di profondi cambiamenti, la Chiesa è chiamata ad offr</w:t>
      </w:r>
      <w:r w:rsidR="00963107" w:rsidRPr="00963107">
        <w:rPr>
          <w:rFonts w:asciiTheme="minorHAnsi" w:eastAsia="Times New Roman" w:hAnsiTheme="minorHAnsi" w:cs="Tahoma"/>
          <w:color w:val="000000"/>
          <w:lang w:eastAsia="it-IT"/>
        </w:rPr>
        <w:t>i</w:t>
      </w:r>
      <w:r w:rsidR="00963107" w:rsidRPr="00963107">
        <w:rPr>
          <w:rFonts w:asciiTheme="minorHAnsi" w:eastAsia="Times New Roman" w:hAnsiTheme="minorHAnsi" w:cs="Tahoma"/>
          <w:color w:val="000000"/>
          <w:lang w:eastAsia="it-IT"/>
        </w:rPr>
        <w:t>re il suo contributo peculiare, rendendo visibili i segni della presenza e de</w:t>
      </w:r>
      <w:r w:rsidR="00963107" w:rsidRPr="00963107">
        <w:rPr>
          <w:rFonts w:asciiTheme="minorHAnsi" w:eastAsia="Times New Roman" w:hAnsiTheme="minorHAnsi" w:cs="Tahoma"/>
          <w:color w:val="000000"/>
          <w:lang w:eastAsia="it-IT"/>
        </w:rPr>
        <w:t>l</w:t>
      </w:r>
      <w:r w:rsidR="00963107" w:rsidRPr="00963107">
        <w:rPr>
          <w:rFonts w:asciiTheme="minorHAnsi" w:eastAsia="Times New Roman" w:hAnsiTheme="minorHAnsi" w:cs="Tahoma"/>
          <w:color w:val="000000"/>
          <w:lang w:eastAsia="it-IT"/>
        </w:rPr>
        <w:t>la vicinanza di Dio. E il Giubileo è un tempo favorevole per tutti noi, perché contemplando la Divina Misericordia, che supera ogni limite umano e r</w:t>
      </w:r>
      <w:r w:rsidR="00963107" w:rsidRPr="00963107">
        <w:rPr>
          <w:rFonts w:asciiTheme="minorHAnsi" w:eastAsia="Times New Roman" w:hAnsiTheme="minorHAnsi" w:cs="Tahoma"/>
          <w:color w:val="000000"/>
          <w:lang w:eastAsia="it-IT"/>
        </w:rPr>
        <w:t>i</w:t>
      </w:r>
      <w:r w:rsidR="00963107" w:rsidRPr="00963107">
        <w:rPr>
          <w:rFonts w:asciiTheme="minorHAnsi" w:eastAsia="Times New Roman" w:hAnsiTheme="minorHAnsi" w:cs="Tahoma"/>
          <w:color w:val="000000"/>
          <w:lang w:eastAsia="it-IT"/>
        </w:rPr>
        <w:t>splende sull’oscurità del peccato, possiamo diventare testimoni più co</w:t>
      </w:r>
      <w:r w:rsidR="00963107" w:rsidRPr="00963107">
        <w:rPr>
          <w:rFonts w:asciiTheme="minorHAnsi" w:eastAsia="Times New Roman" w:hAnsiTheme="minorHAnsi" w:cs="Tahoma"/>
          <w:color w:val="000000"/>
          <w:lang w:eastAsia="it-IT"/>
        </w:rPr>
        <w:t>n</w:t>
      </w:r>
      <w:r w:rsidR="00963107" w:rsidRPr="00963107">
        <w:rPr>
          <w:rFonts w:asciiTheme="minorHAnsi" w:eastAsia="Times New Roman" w:hAnsiTheme="minorHAnsi" w:cs="Tahoma"/>
          <w:color w:val="000000"/>
          <w:lang w:eastAsia="it-IT"/>
        </w:rPr>
        <w:t>vinti ed efficaci.</w:t>
      </w:r>
      <w:r w:rsidR="0062031C" w:rsidRPr="000E0F39">
        <w:rPr>
          <w:rFonts w:asciiTheme="minorHAnsi" w:eastAsia="Times New Roman" w:hAnsiTheme="minorHAnsi" w:cs="Tahoma"/>
          <w:color w:val="000000"/>
          <w:lang w:eastAsia="it-IT"/>
        </w:rPr>
        <w:t xml:space="preserve"> </w:t>
      </w:r>
      <w:r w:rsidR="00963107" w:rsidRPr="00963107">
        <w:rPr>
          <w:rFonts w:asciiTheme="minorHAnsi" w:eastAsia="Times New Roman" w:hAnsiTheme="minorHAnsi" w:cs="Tahoma"/>
          <w:color w:val="000000"/>
          <w:lang w:eastAsia="it-IT"/>
        </w:rPr>
        <w:t>Volgere lo sguardo a Dio, Padre misericordioso, e ai fratelli bisognosi di misericordia, significa puntare l’attenzione</w:t>
      </w:r>
      <w:r w:rsidR="0062031C" w:rsidRPr="000E0F39">
        <w:rPr>
          <w:rFonts w:asciiTheme="minorHAnsi" w:eastAsia="Times New Roman" w:hAnsiTheme="minorHAnsi" w:cs="Tahoma"/>
          <w:color w:val="000000"/>
          <w:lang w:eastAsia="it-IT"/>
        </w:rPr>
        <w:t xml:space="preserve"> </w:t>
      </w:r>
      <w:r w:rsidR="00963107" w:rsidRPr="00963107">
        <w:rPr>
          <w:rFonts w:asciiTheme="minorHAnsi" w:eastAsia="Times New Roman" w:hAnsiTheme="minorHAnsi" w:cs="Tahoma"/>
          <w:color w:val="000000"/>
          <w:lang w:eastAsia="it-IT"/>
        </w:rPr>
        <w:t>sul</w:t>
      </w:r>
      <w:r w:rsidR="00963107" w:rsidRPr="000E0F39">
        <w:rPr>
          <w:rFonts w:asciiTheme="minorHAnsi" w:eastAsia="Times New Roman" w:hAnsiTheme="minorHAnsi" w:cs="Tahoma"/>
          <w:color w:val="000000"/>
          <w:lang w:eastAsia="it-IT"/>
        </w:rPr>
        <w:t> </w:t>
      </w:r>
      <w:r w:rsidR="00963107" w:rsidRPr="00963107">
        <w:rPr>
          <w:rFonts w:asciiTheme="minorHAnsi" w:eastAsia="Times New Roman" w:hAnsiTheme="minorHAnsi" w:cs="Tahoma"/>
          <w:i/>
          <w:iCs/>
          <w:color w:val="000000"/>
          <w:lang w:eastAsia="it-IT"/>
        </w:rPr>
        <w:t>contenuto e</w:t>
      </w:r>
      <w:r w:rsidR="00963107" w:rsidRPr="00963107">
        <w:rPr>
          <w:rFonts w:asciiTheme="minorHAnsi" w:eastAsia="Times New Roman" w:hAnsiTheme="minorHAnsi" w:cs="Tahoma"/>
          <w:i/>
          <w:iCs/>
          <w:color w:val="000000"/>
          <w:lang w:eastAsia="it-IT"/>
        </w:rPr>
        <w:t>s</w:t>
      </w:r>
      <w:r w:rsidR="00963107" w:rsidRPr="00963107">
        <w:rPr>
          <w:rFonts w:asciiTheme="minorHAnsi" w:eastAsia="Times New Roman" w:hAnsiTheme="minorHAnsi" w:cs="Tahoma"/>
          <w:i/>
          <w:iCs/>
          <w:color w:val="000000"/>
          <w:lang w:eastAsia="it-IT"/>
        </w:rPr>
        <w:t>senziale del Vangelo</w:t>
      </w:r>
      <w:r w:rsidR="00963107" w:rsidRPr="00963107">
        <w:rPr>
          <w:rFonts w:asciiTheme="minorHAnsi" w:eastAsia="Times New Roman" w:hAnsiTheme="minorHAnsi" w:cs="Tahoma"/>
          <w:color w:val="000000"/>
          <w:lang w:eastAsia="it-IT"/>
        </w:rPr>
        <w:t>: Gesù, la Misericordia fatta carne, che rende visibile ai nostri occhi il grande mistero dell’Amore trinitario di Dio. Celebrare un Giubileo della Misericordia equivale a mettere di nuovo al centro della n</w:t>
      </w:r>
      <w:r w:rsidR="00963107" w:rsidRPr="00963107">
        <w:rPr>
          <w:rFonts w:asciiTheme="minorHAnsi" w:eastAsia="Times New Roman" w:hAnsiTheme="minorHAnsi" w:cs="Tahoma"/>
          <w:color w:val="000000"/>
          <w:lang w:eastAsia="it-IT"/>
        </w:rPr>
        <w:t>o</w:t>
      </w:r>
      <w:r w:rsidR="00963107" w:rsidRPr="00963107">
        <w:rPr>
          <w:rFonts w:asciiTheme="minorHAnsi" w:eastAsia="Times New Roman" w:hAnsiTheme="minorHAnsi" w:cs="Tahoma"/>
          <w:color w:val="000000"/>
          <w:lang w:eastAsia="it-IT"/>
        </w:rPr>
        <w:t>stra vita personale e delle nostre comunità lo specifico della fede cristiana, cioè Gesù Cristo, il Dio misericordioso.</w:t>
      </w:r>
      <w:r w:rsidR="0062031C" w:rsidRPr="000E0F39">
        <w:rPr>
          <w:rFonts w:asciiTheme="minorHAnsi" w:eastAsia="Times New Roman" w:hAnsiTheme="minorHAnsi" w:cs="Tahoma"/>
          <w:color w:val="000000"/>
          <w:lang w:eastAsia="it-IT"/>
        </w:rPr>
        <w:t xml:space="preserve"> </w:t>
      </w:r>
      <w:r w:rsidR="00963107" w:rsidRPr="00963107">
        <w:rPr>
          <w:rFonts w:asciiTheme="minorHAnsi" w:eastAsia="Times New Roman" w:hAnsiTheme="minorHAnsi" w:cs="Tahoma"/>
          <w:color w:val="000000"/>
          <w:lang w:eastAsia="it-IT"/>
        </w:rPr>
        <w:t>Un Anno Santo, dunque, per</w:t>
      </w:r>
      <w:r w:rsidR="00963107" w:rsidRPr="000E0F39">
        <w:rPr>
          <w:rFonts w:asciiTheme="minorHAnsi" w:eastAsia="Times New Roman" w:hAnsiTheme="minorHAnsi" w:cs="Tahoma"/>
          <w:color w:val="000000"/>
          <w:lang w:eastAsia="it-IT"/>
        </w:rPr>
        <w:t> </w:t>
      </w:r>
      <w:r w:rsidR="00963107" w:rsidRPr="00963107">
        <w:rPr>
          <w:rFonts w:asciiTheme="minorHAnsi" w:eastAsia="Times New Roman" w:hAnsiTheme="minorHAnsi" w:cs="Tahoma"/>
          <w:i/>
          <w:iCs/>
          <w:color w:val="000000"/>
          <w:lang w:eastAsia="it-IT"/>
        </w:rPr>
        <w:t>vivere la misericordia</w:t>
      </w:r>
      <w:r w:rsidR="00963107" w:rsidRPr="00963107">
        <w:rPr>
          <w:rFonts w:asciiTheme="minorHAnsi" w:eastAsia="Times New Roman" w:hAnsiTheme="minorHAnsi" w:cs="Tahoma"/>
          <w:color w:val="000000"/>
          <w:lang w:eastAsia="it-IT"/>
        </w:rPr>
        <w:t>. Sì, cari fratelli e sorelle, questo Anno Santo ci è offerto per sperimentare nella nostra vita il tocco dolce e soave del perdono di Dio, la sua presenza accanto a noi e la sua vicinanza soprattutto nei momenti di maggiore bisogno</w:t>
      </w:r>
      <w:r w:rsidR="0062031C" w:rsidRPr="000E0F39">
        <w:rPr>
          <w:rFonts w:asciiTheme="minorHAnsi" w:eastAsia="Times New Roman" w:hAnsiTheme="minorHAnsi" w:cs="Tahoma"/>
          <w:color w:val="000000"/>
          <w:lang w:eastAsia="it-IT"/>
        </w:rPr>
        <w:t xml:space="preserve">”. </w:t>
      </w:r>
    </w:p>
    <w:p w:rsidR="00D31793" w:rsidRPr="00D8262E" w:rsidRDefault="00D31793" w:rsidP="00947D0D">
      <w:pPr>
        <w:tabs>
          <w:tab w:val="left" w:pos="284"/>
        </w:tabs>
        <w:jc w:val="both"/>
        <w:rPr>
          <w:rFonts w:asciiTheme="minorHAnsi" w:eastAsia="Times New Roman" w:hAnsiTheme="minorHAnsi"/>
          <w:color w:val="000000"/>
          <w:lang w:eastAsia="it-IT"/>
        </w:rPr>
      </w:pPr>
      <w:r w:rsidRPr="000E0F39">
        <w:rPr>
          <w:rFonts w:asciiTheme="minorHAnsi" w:eastAsia="Times New Roman" w:hAnsiTheme="minorHAnsi"/>
          <w:color w:val="000000"/>
          <w:lang w:eastAsia="it-IT"/>
        </w:rPr>
        <w:t>Ora iniziamo questo incontro proclamando</w:t>
      </w:r>
      <w:r w:rsidR="0062031C" w:rsidRPr="000E0F39">
        <w:rPr>
          <w:rFonts w:asciiTheme="minorHAnsi" w:eastAsia="Times New Roman" w:hAnsiTheme="minorHAnsi"/>
          <w:color w:val="000000"/>
          <w:lang w:eastAsia="it-IT"/>
        </w:rPr>
        <w:t xml:space="preserve"> parte del</w:t>
      </w:r>
      <w:r w:rsidRPr="000E0F39">
        <w:rPr>
          <w:rFonts w:asciiTheme="minorHAnsi" w:eastAsia="Times New Roman" w:hAnsiTheme="minorHAnsi"/>
          <w:color w:val="000000"/>
          <w:lang w:eastAsia="it-IT"/>
        </w:rPr>
        <w:t xml:space="preserve"> </w:t>
      </w:r>
      <w:r w:rsidRPr="000E0F39">
        <w:rPr>
          <w:rFonts w:asciiTheme="minorHAnsi" w:eastAsia="Times New Roman" w:hAnsiTheme="minorHAnsi"/>
          <w:b/>
          <w:i/>
          <w:color w:val="000000"/>
          <w:lang w:eastAsia="it-IT"/>
        </w:rPr>
        <w:t>Salmo</w:t>
      </w:r>
      <w:r w:rsidR="0062031C" w:rsidRPr="000E0F39">
        <w:rPr>
          <w:rFonts w:asciiTheme="minorHAnsi" w:eastAsia="Times New Roman" w:hAnsiTheme="minorHAnsi"/>
          <w:b/>
          <w:i/>
          <w:color w:val="000000"/>
          <w:lang w:eastAsia="it-IT"/>
        </w:rPr>
        <w:t xml:space="preserve"> </w:t>
      </w:r>
      <w:r w:rsidR="00EE56D9" w:rsidRPr="000E0F39">
        <w:rPr>
          <w:rFonts w:asciiTheme="minorHAnsi" w:eastAsia="Times New Roman" w:hAnsiTheme="minorHAnsi"/>
          <w:b/>
          <w:i/>
          <w:color w:val="000000"/>
          <w:lang w:eastAsia="it-IT"/>
        </w:rPr>
        <w:t>37 (38)</w:t>
      </w:r>
      <w:r w:rsidR="00993D7D" w:rsidRPr="000E0F39">
        <w:rPr>
          <w:rFonts w:asciiTheme="minorHAnsi" w:eastAsia="Times New Roman" w:hAnsiTheme="minorHAnsi"/>
          <w:color w:val="000000"/>
          <w:lang w:eastAsia="it-IT"/>
        </w:rPr>
        <w:t>; è la preghiera di un peccatore malato (forse lebbroso) e deriso</w:t>
      </w:r>
      <w:r w:rsidR="00D8262E">
        <w:rPr>
          <w:rFonts w:asciiTheme="minorHAnsi" w:eastAsia="Times New Roman" w:hAnsiTheme="minorHAnsi"/>
          <w:color w:val="000000"/>
          <w:lang w:eastAsia="it-IT"/>
        </w:rPr>
        <w:t>. Il genere lett</w:t>
      </w:r>
      <w:r w:rsidR="00D8262E">
        <w:rPr>
          <w:rFonts w:asciiTheme="minorHAnsi" w:eastAsia="Times New Roman" w:hAnsiTheme="minorHAnsi"/>
          <w:color w:val="000000"/>
          <w:lang w:eastAsia="it-IT"/>
        </w:rPr>
        <w:t>e</w:t>
      </w:r>
      <w:r w:rsidR="00D8262E">
        <w:rPr>
          <w:rFonts w:asciiTheme="minorHAnsi" w:eastAsia="Times New Roman" w:hAnsiTheme="minorHAnsi"/>
          <w:color w:val="000000"/>
          <w:lang w:eastAsia="it-IT"/>
        </w:rPr>
        <w:t>rario è quello della «</w:t>
      </w:r>
      <w:r w:rsidR="00D8262E" w:rsidRPr="00D8262E">
        <w:rPr>
          <w:rFonts w:asciiTheme="minorHAnsi" w:eastAsia="Times New Roman" w:hAnsiTheme="minorHAnsi"/>
          <w:color w:val="000000"/>
          <w:lang w:eastAsia="it-IT"/>
        </w:rPr>
        <w:t>lamentazione</w:t>
      </w:r>
      <w:r w:rsidR="00D8262E">
        <w:rPr>
          <w:rFonts w:asciiTheme="minorHAnsi" w:eastAsia="Times New Roman" w:hAnsiTheme="minorHAnsi"/>
          <w:color w:val="000000"/>
          <w:lang w:eastAsia="it-IT"/>
        </w:rPr>
        <w:t>»</w:t>
      </w:r>
      <w:r w:rsidR="00D8262E" w:rsidRPr="00D8262E">
        <w:rPr>
          <w:rFonts w:asciiTheme="minorHAnsi" w:eastAsia="Times New Roman" w:hAnsiTheme="minorHAnsi"/>
          <w:color w:val="000000"/>
          <w:lang w:eastAsia="it-IT"/>
        </w:rPr>
        <w:t>.</w:t>
      </w:r>
    </w:p>
    <w:p w:rsidR="00D8262E" w:rsidRPr="00D8262E" w:rsidRDefault="00D8262E" w:rsidP="00947D0D">
      <w:pPr>
        <w:tabs>
          <w:tab w:val="left" w:pos="284"/>
        </w:tabs>
        <w:jc w:val="both"/>
        <w:rPr>
          <w:rFonts w:asciiTheme="minorHAnsi" w:eastAsia="Times New Roman" w:hAnsiTheme="minorHAnsi"/>
          <w:color w:val="000000"/>
          <w:lang w:eastAsia="it-IT"/>
        </w:rPr>
      </w:pPr>
    </w:p>
    <w:p w:rsidR="00993D7D" w:rsidRPr="00993D7D" w:rsidRDefault="00EE56D9" w:rsidP="00993D7D">
      <w:pPr>
        <w:spacing w:after="0"/>
        <w:rPr>
          <w:i/>
        </w:rPr>
      </w:pPr>
      <w:r w:rsidRPr="00EE56D9">
        <w:rPr>
          <w:i/>
        </w:rPr>
        <w:lastRenderedPageBreak/>
        <w:tab/>
      </w:r>
      <w:r w:rsidR="00993D7D" w:rsidRPr="00993D7D">
        <w:rPr>
          <w:i/>
        </w:rPr>
        <w:t>Signore, non castigarmi nel tuo sdegno,</w:t>
      </w:r>
    </w:p>
    <w:p w:rsidR="00993D7D" w:rsidRPr="00993D7D" w:rsidRDefault="00993D7D" w:rsidP="00993D7D">
      <w:pPr>
        <w:spacing w:after="0"/>
        <w:rPr>
          <w:i/>
        </w:rPr>
      </w:pPr>
      <w:r w:rsidRPr="00993D7D">
        <w:rPr>
          <w:i/>
        </w:rPr>
        <w:tab/>
        <w:t>non punirmi nella tua ira.</w:t>
      </w:r>
    </w:p>
    <w:p w:rsidR="00993D7D" w:rsidRPr="00993D7D" w:rsidRDefault="00993D7D" w:rsidP="00993D7D">
      <w:pPr>
        <w:spacing w:after="0"/>
        <w:rPr>
          <w:i/>
        </w:rPr>
      </w:pPr>
      <w:r w:rsidRPr="00993D7D">
        <w:rPr>
          <w:i/>
        </w:rPr>
        <w:tab/>
        <w:t>Le tue frecce mi hanno trafitto,</w:t>
      </w:r>
    </w:p>
    <w:p w:rsidR="00993D7D" w:rsidRPr="00993D7D" w:rsidRDefault="00993D7D" w:rsidP="00993D7D">
      <w:pPr>
        <w:spacing w:after="0"/>
        <w:rPr>
          <w:i/>
        </w:rPr>
      </w:pPr>
      <w:r w:rsidRPr="00993D7D">
        <w:rPr>
          <w:i/>
        </w:rPr>
        <w:tab/>
        <w:t>su di me è scesa la tua mano.</w:t>
      </w:r>
    </w:p>
    <w:p w:rsidR="00993D7D" w:rsidRPr="00993D7D" w:rsidRDefault="00993D7D" w:rsidP="00993D7D">
      <w:pPr>
        <w:spacing w:after="0"/>
        <w:rPr>
          <w:i/>
        </w:rPr>
      </w:pPr>
    </w:p>
    <w:p w:rsidR="00993D7D" w:rsidRPr="00993D7D" w:rsidRDefault="00993D7D" w:rsidP="00993D7D">
      <w:pPr>
        <w:spacing w:after="0"/>
        <w:rPr>
          <w:i/>
        </w:rPr>
      </w:pPr>
      <w:r w:rsidRPr="00993D7D">
        <w:rPr>
          <w:i/>
        </w:rPr>
        <w:tab/>
        <w:t>Per il tuo sdegno non c'è in me nulla di sano,</w:t>
      </w:r>
    </w:p>
    <w:p w:rsidR="00993D7D" w:rsidRPr="00993D7D" w:rsidRDefault="00993D7D" w:rsidP="00993D7D">
      <w:pPr>
        <w:spacing w:after="0"/>
        <w:rPr>
          <w:i/>
        </w:rPr>
      </w:pPr>
      <w:r w:rsidRPr="00993D7D">
        <w:rPr>
          <w:i/>
        </w:rPr>
        <w:tab/>
        <w:t>nulla è intatto nelle mie ossa per i miei peccati.</w:t>
      </w:r>
    </w:p>
    <w:p w:rsidR="00993D7D" w:rsidRPr="00993D7D" w:rsidRDefault="00993D7D" w:rsidP="00993D7D">
      <w:pPr>
        <w:spacing w:after="0"/>
        <w:rPr>
          <w:i/>
        </w:rPr>
      </w:pPr>
      <w:r w:rsidRPr="00993D7D">
        <w:rPr>
          <w:i/>
        </w:rPr>
        <w:tab/>
        <w:t>Le mie iniquità hanno superato il mio capo,</w:t>
      </w:r>
    </w:p>
    <w:p w:rsidR="00993D7D" w:rsidRPr="00993D7D" w:rsidRDefault="00993D7D" w:rsidP="00993D7D">
      <w:pPr>
        <w:spacing w:after="0"/>
        <w:rPr>
          <w:i/>
        </w:rPr>
      </w:pPr>
      <w:r w:rsidRPr="00993D7D">
        <w:rPr>
          <w:i/>
        </w:rPr>
        <w:tab/>
        <w:t>come carico pesante mi hanno oppresso.</w:t>
      </w:r>
    </w:p>
    <w:p w:rsidR="00993D7D" w:rsidRPr="00993D7D" w:rsidRDefault="00993D7D" w:rsidP="00993D7D">
      <w:pPr>
        <w:spacing w:after="0"/>
        <w:rPr>
          <w:i/>
        </w:rPr>
      </w:pPr>
    </w:p>
    <w:p w:rsidR="00993D7D" w:rsidRPr="00993D7D" w:rsidRDefault="00993D7D" w:rsidP="00993D7D">
      <w:pPr>
        <w:spacing w:after="0"/>
        <w:rPr>
          <w:i/>
        </w:rPr>
      </w:pPr>
      <w:r w:rsidRPr="00993D7D">
        <w:rPr>
          <w:i/>
        </w:rPr>
        <w:tab/>
        <w:t>Signore, davanti a te ogni mio desiderio</w:t>
      </w:r>
    </w:p>
    <w:p w:rsidR="00993D7D" w:rsidRPr="00993D7D" w:rsidRDefault="00993D7D" w:rsidP="00993D7D">
      <w:pPr>
        <w:spacing w:after="0"/>
        <w:rPr>
          <w:i/>
        </w:rPr>
      </w:pPr>
      <w:r w:rsidRPr="00993D7D">
        <w:rPr>
          <w:i/>
        </w:rPr>
        <w:tab/>
        <w:t>e il mio gemito a te non è nascosto.</w:t>
      </w:r>
    </w:p>
    <w:p w:rsidR="00993D7D" w:rsidRPr="00993D7D" w:rsidRDefault="00993D7D" w:rsidP="00993D7D">
      <w:pPr>
        <w:spacing w:after="0"/>
        <w:rPr>
          <w:i/>
        </w:rPr>
      </w:pPr>
      <w:r w:rsidRPr="00993D7D">
        <w:rPr>
          <w:i/>
        </w:rPr>
        <w:tab/>
        <w:t>Palpita il mio cuore,</w:t>
      </w:r>
    </w:p>
    <w:p w:rsidR="00993D7D" w:rsidRPr="00993D7D" w:rsidRDefault="00993D7D" w:rsidP="00993D7D">
      <w:pPr>
        <w:spacing w:after="0"/>
        <w:rPr>
          <w:i/>
        </w:rPr>
      </w:pPr>
      <w:r w:rsidRPr="00993D7D">
        <w:rPr>
          <w:i/>
        </w:rPr>
        <w:tab/>
        <w:t>la forza mi abbandona,</w:t>
      </w:r>
    </w:p>
    <w:p w:rsidR="00993D7D" w:rsidRPr="00993D7D" w:rsidRDefault="00993D7D" w:rsidP="00993D7D">
      <w:pPr>
        <w:spacing w:after="0"/>
        <w:rPr>
          <w:i/>
        </w:rPr>
      </w:pPr>
      <w:r w:rsidRPr="00993D7D">
        <w:rPr>
          <w:i/>
        </w:rPr>
        <w:tab/>
        <w:t>si spegne la luce dei miei occhi.</w:t>
      </w:r>
    </w:p>
    <w:p w:rsidR="00993D7D" w:rsidRPr="00993D7D" w:rsidRDefault="00993D7D" w:rsidP="00993D7D">
      <w:pPr>
        <w:spacing w:after="0"/>
        <w:rPr>
          <w:i/>
        </w:rPr>
      </w:pPr>
    </w:p>
    <w:p w:rsidR="00993D7D" w:rsidRPr="00993D7D" w:rsidRDefault="00993D7D" w:rsidP="00993D7D">
      <w:pPr>
        <w:spacing w:after="0"/>
        <w:rPr>
          <w:i/>
        </w:rPr>
      </w:pPr>
      <w:r w:rsidRPr="00993D7D">
        <w:rPr>
          <w:i/>
        </w:rPr>
        <w:tab/>
        <w:t>In te spero, Signore;</w:t>
      </w:r>
    </w:p>
    <w:p w:rsidR="00993D7D" w:rsidRPr="00993D7D" w:rsidRDefault="00993D7D" w:rsidP="00993D7D">
      <w:pPr>
        <w:spacing w:after="0"/>
        <w:rPr>
          <w:i/>
        </w:rPr>
      </w:pPr>
      <w:r w:rsidRPr="00993D7D">
        <w:rPr>
          <w:i/>
        </w:rPr>
        <w:tab/>
        <w:t>tu mi risponderai, Signore Dio mio.</w:t>
      </w:r>
    </w:p>
    <w:p w:rsidR="00993D7D" w:rsidRPr="00993D7D" w:rsidRDefault="00993D7D" w:rsidP="00993D7D">
      <w:pPr>
        <w:spacing w:after="0"/>
        <w:rPr>
          <w:i/>
        </w:rPr>
      </w:pPr>
      <w:r w:rsidRPr="00993D7D">
        <w:rPr>
          <w:i/>
        </w:rPr>
        <w:tab/>
        <w:t>Ecco, confesso la mia colpa,</w:t>
      </w:r>
    </w:p>
    <w:p w:rsidR="00993D7D" w:rsidRPr="00993D7D" w:rsidRDefault="00993D7D" w:rsidP="00993D7D">
      <w:pPr>
        <w:spacing w:after="0"/>
        <w:rPr>
          <w:i/>
        </w:rPr>
      </w:pPr>
      <w:r w:rsidRPr="00993D7D">
        <w:rPr>
          <w:i/>
        </w:rPr>
        <w:tab/>
        <w:t>sono in ansia per il mio peccato.</w:t>
      </w:r>
    </w:p>
    <w:p w:rsidR="00993D7D" w:rsidRPr="00993D7D" w:rsidRDefault="00993D7D" w:rsidP="00993D7D">
      <w:pPr>
        <w:spacing w:after="0"/>
        <w:rPr>
          <w:i/>
        </w:rPr>
      </w:pPr>
      <w:r w:rsidRPr="00993D7D">
        <w:rPr>
          <w:i/>
        </w:rPr>
        <w:tab/>
      </w:r>
    </w:p>
    <w:p w:rsidR="00993D7D" w:rsidRPr="00993D7D" w:rsidRDefault="00993D7D" w:rsidP="00993D7D">
      <w:pPr>
        <w:spacing w:after="0"/>
        <w:rPr>
          <w:i/>
        </w:rPr>
      </w:pPr>
      <w:r w:rsidRPr="00993D7D">
        <w:rPr>
          <w:i/>
        </w:rPr>
        <w:tab/>
        <w:t>Non abbandonarmi, Signore,</w:t>
      </w:r>
    </w:p>
    <w:p w:rsidR="00993D7D" w:rsidRPr="00993D7D" w:rsidRDefault="00993D7D" w:rsidP="00993D7D">
      <w:pPr>
        <w:spacing w:after="0"/>
        <w:rPr>
          <w:i/>
        </w:rPr>
      </w:pPr>
      <w:r w:rsidRPr="00993D7D">
        <w:rPr>
          <w:i/>
        </w:rPr>
        <w:tab/>
        <w:t>Dio mio, da me non stare lontano;</w:t>
      </w:r>
    </w:p>
    <w:p w:rsidR="00993D7D" w:rsidRPr="00993D7D" w:rsidRDefault="00993D7D" w:rsidP="00993D7D">
      <w:pPr>
        <w:spacing w:after="0"/>
        <w:rPr>
          <w:i/>
        </w:rPr>
      </w:pPr>
      <w:r w:rsidRPr="00993D7D">
        <w:rPr>
          <w:i/>
        </w:rPr>
        <w:tab/>
        <w:t>accorri in mio aiuto,</w:t>
      </w:r>
    </w:p>
    <w:p w:rsidR="00993D7D" w:rsidRPr="00993D7D" w:rsidRDefault="00993D7D" w:rsidP="00993D7D">
      <w:pPr>
        <w:spacing w:after="0"/>
        <w:rPr>
          <w:i/>
        </w:rPr>
      </w:pPr>
      <w:r w:rsidRPr="00993D7D">
        <w:rPr>
          <w:i/>
        </w:rPr>
        <w:tab/>
        <w:t>Signore, mia salvezza.</w:t>
      </w:r>
    </w:p>
    <w:p w:rsidR="00EE56D9" w:rsidRPr="00EE56D9" w:rsidRDefault="00EE56D9" w:rsidP="00EE56D9">
      <w:pPr>
        <w:spacing w:after="0"/>
        <w:rPr>
          <w:i/>
        </w:rPr>
      </w:pPr>
    </w:p>
    <w:p w:rsidR="00F06167" w:rsidRDefault="00963E49" w:rsidP="00F06167">
      <w:pPr>
        <w:spacing w:after="0"/>
        <w:rPr>
          <w:b/>
          <w:i/>
          <w:color w:val="C00000"/>
          <w:sz w:val="24"/>
          <w:szCs w:val="24"/>
        </w:rPr>
      </w:pPr>
      <w:r w:rsidRPr="00A46F43">
        <w:rPr>
          <w:b/>
          <w:color w:val="C00000"/>
          <w:sz w:val="24"/>
          <w:szCs w:val="24"/>
        </w:rPr>
        <w:t>In ascolto della Parola</w:t>
      </w:r>
      <w:r w:rsidR="005C5352" w:rsidRPr="00A46F43">
        <w:rPr>
          <w:b/>
          <w:color w:val="C00000"/>
          <w:sz w:val="24"/>
          <w:szCs w:val="24"/>
        </w:rPr>
        <w:t xml:space="preserve">: </w:t>
      </w:r>
      <w:r w:rsidR="00F06167">
        <w:rPr>
          <w:b/>
          <w:i/>
          <w:color w:val="C00000"/>
          <w:sz w:val="24"/>
          <w:szCs w:val="24"/>
        </w:rPr>
        <w:t>Mt 18,23-35</w:t>
      </w:r>
    </w:p>
    <w:p w:rsidR="00F06167" w:rsidRPr="00F06167" w:rsidRDefault="00F06167" w:rsidP="00F06167">
      <w:pPr>
        <w:spacing w:after="0"/>
        <w:rPr>
          <w:i/>
        </w:rPr>
      </w:pPr>
      <w:r w:rsidRPr="00F06167">
        <w:rPr>
          <w:i/>
        </w:rPr>
        <w:t>Parabola del servo spietato</w:t>
      </w:r>
    </w:p>
    <w:p w:rsidR="00F06167" w:rsidRDefault="00F06167" w:rsidP="00F06167">
      <w:pPr>
        <w:jc w:val="both"/>
      </w:pPr>
      <w:r>
        <w:t xml:space="preserve">A proposito, il regno dei cieli è simile a un re che volle fare i conti con i suoi servi. Incominciati i conti, gli fu presentato uno che gli era debitore di diecimila talenti. Non avendo però costui il denaro da restituire, il padrone </w:t>
      </w:r>
      <w:r>
        <w:lastRenderedPageBreak/>
        <w:t>ordinò che fosse venduto lui con la moglie, con i figli e con quanto poss</w:t>
      </w:r>
      <w:r>
        <w:t>e</w:t>
      </w:r>
      <w:r>
        <w:t>deva, e saldasse così il debito. Allora quel servo, gettatosi a terra, lo su</w:t>
      </w:r>
      <w:r>
        <w:t>p</w:t>
      </w:r>
      <w:r>
        <w:t>plicava: Signore, abbi pa</w:t>
      </w:r>
      <w:r w:rsidR="00D8262E">
        <w:rPr>
          <w:noProof/>
          <w:lang w:eastAsia="it-IT"/>
        </w:rPr>
        <w:drawing>
          <wp:anchor distT="0" distB="0" distL="114300" distR="114300" simplePos="0" relativeHeight="251663360" behindDoc="0" locked="0" layoutInCell="1" allowOverlap="1" wp14:anchorId="17A1E0CD" wp14:editId="3839E08E">
            <wp:simplePos x="0" y="0"/>
            <wp:positionH relativeFrom="column">
              <wp:posOffset>2096135</wp:posOffset>
            </wp:positionH>
            <wp:positionV relativeFrom="paragraph">
              <wp:posOffset>729615</wp:posOffset>
            </wp:positionV>
            <wp:extent cx="2130425" cy="1733550"/>
            <wp:effectExtent l="0" t="0" r="3175" b="0"/>
            <wp:wrapSquare wrapText="bothSides"/>
            <wp:docPr id="1" name="Immagine 1" descr="http://www.homolaicus.com/nt/vangeli/images/servospie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molaicus.com/nt/vangeli/images/servospietato.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304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t>zienza con me e ti restituirò ogni cosa. Impietos</w:t>
      </w:r>
      <w:r>
        <w:t>i</w:t>
      </w:r>
      <w:r>
        <w:t>tosi del servo, il padrone lo lasciò andare e gli condonò il debito. Appena uscito, quel servo trovò un altro servo come lui che gli doveva cento denari e, afferrato</w:t>
      </w:r>
      <w:r w:rsidR="00D8262E" w:rsidRPr="00D8262E">
        <w:rPr>
          <w:noProof/>
          <w:lang w:eastAsia="it-IT"/>
        </w:rPr>
        <w:t xml:space="preserve"> </w:t>
      </w:r>
      <w:r>
        <w:t>lo, lo so</w:t>
      </w:r>
      <w:r>
        <w:t>f</w:t>
      </w:r>
      <w:r>
        <w:t>focava e diceva: Paga quel che d</w:t>
      </w:r>
      <w:r>
        <w:t>e</w:t>
      </w:r>
      <w:r>
        <w:t>vi! Il suo compagno, gettatosi a terra, lo supplicava dicendo: Abbi pazienza con me e ti r</w:t>
      </w:r>
      <w:r>
        <w:t>i</w:t>
      </w:r>
      <w:r>
        <w:t>fonderò il debito. Ma egli non volle esaudi</w:t>
      </w:r>
      <w:r>
        <w:t>r</w:t>
      </w:r>
      <w:r>
        <w:t>lo, andò e lo fece gettare in carcere, fino a che non avesse pagato il debito.</w:t>
      </w:r>
    </w:p>
    <w:p w:rsidR="00F06167" w:rsidRDefault="00F06167" w:rsidP="00F06167">
      <w:pPr>
        <w:jc w:val="both"/>
      </w:pPr>
      <w:r>
        <w:t>Visto quel che accadeva, gli altri servi furono addolorati e andarono a rif</w:t>
      </w:r>
      <w:r>
        <w:t>e</w:t>
      </w:r>
      <w:r>
        <w:t>rire al loro padrone tutto l'accaduto. Allora il padrone fece chiamare quell'uomo e gli disse: Servo malvagio, io ti ho condonato tutto il debito perché mi hai pregato. Non dovevi forse anche tu aver pietà del tuo co</w:t>
      </w:r>
      <w:r>
        <w:t>m</w:t>
      </w:r>
      <w:r>
        <w:t>pagno, così come io ho avuto pietà di te? E, sdegnato, il padrone lo diede in mano agli aguzzini, finché non gli avesse restituito tutto il dovuto.  Così anche il mio Padre celeste farà a ciascuno di voi, se non perdonerete di cuore al vostro fratello».</w:t>
      </w:r>
    </w:p>
    <w:p w:rsidR="00F06167" w:rsidRPr="001E5AFD" w:rsidRDefault="00F06167" w:rsidP="00F06167">
      <w:pPr>
        <w:rPr>
          <w:b/>
          <w:color w:val="00B050"/>
          <w:sz w:val="24"/>
          <w:szCs w:val="24"/>
        </w:rPr>
      </w:pPr>
      <w:r w:rsidRPr="001E5AFD">
        <w:rPr>
          <w:b/>
          <w:color w:val="00B050"/>
          <w:sz w:val="24"/>
          <w:szCs w:val="24"/>
        </w:rPr>
        <w:t>Un commento di Bruno Maggioni</w:t>
      </w:r>
      <w:r w:rsidR="000E0F39" w:rsidRPr="001E5AFD">
        <w:rPr>
          <w:b/>
          <w:color w:val="00B050"/>
          <w:sz w:val="24"/>
          <w:szCs w:val="24"/>
        </w:rPr>
        <w:t xml:space="preserve"> </w:t>
      </w:r>
    </w:p>
    <w:p w:rsidR="00F06167" w:rsidRPr="000E0F39" w:rsidRDefault="00F06167" w:rsidP="00D8262E">
      <w:pPr>
        <w:jc w:val="both"/>
        <w:rPr>
          <w:rFonts w:asciiTheme="minorHAnsi" w:hAnsiTheme="minorHAnsi"/>
        </w:rPr>
      </w:pPr>
      <w:r w:rsidRPr="000E0F39">
        <w:rPr>
          <w:rFonts w:asciiTheme="minorHAnsi" w:hAnsiTheme="minorHAnsi"/>
        </w:rPr>
        <w:t xml:space="preserve">“La narrazione si regge sul contrasto tra l'agire di Dio verso l'uomo e quello dell'uomo </w:t>
      </w:r>
      <w:r w:rsidRPr="00D8262E">
        <w:t>verso</w:t>
      </w:r>
      <w:r w:rsidRPr="000E0F39">
        <w:rPr>
          <w:rFonts w:asciiTheme="minorHAnsi" w:hAnsiTheme="minorHAnsi"/>
        </w:rPr>
        <w:t xml:space="preserve"> gli altri uomini. Si tratta di una tecnica narrati</w:t>
      </w:r>
      <w:r w:rsidRPr="000E0F39">
        <w:rPr>
          <w:rFonts w:asciiTheme="minorHAnsi" w:hAnsiTheme="minorHAnsi"/>
        </w:rPr>
        <w:softHyphen/>
        <w:t>va semplici</w:t>
      </w:r>
      <w:r w:rsidRPr="000E0F39">
        <w:rPr>
          <w:rFonts w:asciiTheme="minorHAnsi" w:hAnsiTheme="minorHAnsi"/>
        </w:rPr>
        <w:t>s</w:t>
      </w:r>
      <w:r w:rsidRPr="000E0F39">
        <w:rPr>
          <w:rFonts w:asciiTheme="minorHAnsi" w:hAnsiTheme="minorHAnsi"/>
        </w:rPr>
        <w:t>sima, ma efficace. Utilizzandola, le parabole riesco</w:t>
      </w:r>
      <w:r w:rsidRPr="000E0F39">
        <w:rPr>
          <w:rFonts w:asciiTheme="minorHAnsi" w:hAnsiTheme="minorHAnsi"/>
        </w:rPr>
        <w:softHyphen/>
        <w:t>no a dire molte cose con un minimo di strumentazione. Se poi le parabole ricorrono frequenteme</w:t>
      </w:r>
      <w:r w:rsidRPr="000E0F39">
        <w:rPr>
          <w:rFonts w:asciiTheme="minorHAnsi" w:hAnsiTheme="minorHAnsi"/>
        </w:rPr>
        <w:t>n</w:t>
      </w:r>
      <w:r w:rsidRPr="000E0F39">
        <w:rPr>
          <w:rFonts w:asciiTheme="minorHAnsi" w:hAnsiTheme="minorHAnsi"/>
        </w:rPr>
        <w:t>te al contrasto, è perché il Vangelo è una novità che spezza il corso regol</w:t>
      </w:r>
      <w:r w:rsidRPr="000E0F39">
        <w:rPr>
          <w:rFonts w:asciiTheme="minorHAnsi" w:hAnsiTheme="minorHAnsi"/>
        </w:rPr>
        <w:t>a</w:t>
      </w:r>
      <w:r w:rsidRPr="000E0F39">
        <w:rPr>
          <w:rFonts w:asciiTheme="minorHAnsi" w:hAnsiTheme="minorHAnsi"/>
        </w:rPr>
        <w:t xml:space="preserve">re e prevedibile delle cose. Il Vangelo contrasta con la consuetudine. Fra il </w:t>
      </w:r>
      <w:r w:rsidRPr="000E0F39">
        <w:rPr>
          <w:rFonts w:asciiTheme="minorHAnsi" w:hAnsiTheme="minorHAnsi"/>
        </w:rPr>
        <w:lastRenderedPageBreak/>
        <w:t>mondo di Dio e il nostro - non il «nostro» in quanto creato da Dio, ma il nostro rovinato da noi - si verifica spesso una con</w:t>
      </w:r>
      <w:r w:rsidRPr="000E0F39">
        <w:rPr>
          <w:rFonts w:asciiTheme="minorHAnsi" w:hAnsiTheme="minorHAnsi"/>
        </w:rPr>
        <w:softHyphen/>
        <w:t>trapposizione. Quale dei due lati sia quello giusto è oggetto di una decisione che l'ascoltatore della parabola deve prendere personalmente. Tutto dipende da dove e da come si guarda…</w:t>
      </w:r>
    </w:p>
    <w:p w:rsidR="00F06167" w:rsidRPr="00A27A27" w:rsidRDefault="00F06167" w:rsidP="00F06167">
      <w:pPr>
        <w:pStyle w:val="Bodytext50"/>
        <w:shd w:val="clear" w:color="auto" w:fill="auto"/>
        <w:spacing w:line="210" w:lineRule="exact"/>
        <w:rPr>
          <w:rFonts w:asciiTheme="minorHAnsi" w:hAnsiTheme="minorHAnsi"/>
          <w:b/>
          <w:sz w:val="22"/>
          <w:szCs w:val="22"/>
        </w:rPr>
      </w:pPr>
      <w:r w:rsidRPr="001E5AFD">
        <w:rPr>
          <w:rFonts w:asciiTheme="minorHAnsi" w:hAnsiTheme="minorHAnsi"/>
          <w:b/>
          <w:i/>
          <w:sz w:val="22"/>
          <w:szCs w:val="22"/>
        </w:rPr>
        <w:t>Il mondo di Dio</w:t>
      </w:r>
    </w:p>
    <w:p w:rsidR="00F06167" w:rsidRPr="000E0F39" w:rsidRDefault="00F06167" w:rsidP="00D8262E">
      <w:pPr>
        <w:jc w:val="both"/>
        <w:rPr>
          <w:rFonts w:asciiTheme="minorHAnsi" w:hAnsiTheme="minorHAnsi"/>
        </w:rPr>
      </w:pPr>
      <w:r w:rsidRPr="000E0F39">
        <w:rPr>
          <w:rFonts w:asciiTheme="minorHAnsi" w:hAnsiTheme="minorHAnsi"/>
        </w:rPr>
        <w:t>Tutto sembra inverosimile nella prima scena (18,23-27). Il debito contratto dal servo è di proporzioni irreali. Ma se la storia raccontata è inverosimile nella finzione parabolica - cioè nel rapporto tra servo e padrone -, non lo è invece nella realtà significata, che si situa al livello del rapporto tra Dio e l'uomo. Ciò che è inverosimile nel mondo dell'uomo può essere verosimile nel mondo di Dio.</w:t>
      </w:r>
    </w:p>
    <w:p w:rsidR="00F06167" w:rsidRPr="000E0F39" w:rsidRDefault="00F06167" w:rsidP="00D8262E">
      <w:pPr>
        <w:jc w:val="both"/>
        <w:rPr>
          <w:rFonts w:asciiTheme="minorHAnsi" w:hAnsiTheme="minorHAnsi"/>
        </w:rPr>
      </w:pPr>
      <w:r w:rsidRPr="000E0F39">
        <w:rPr>
          <w:rFonts w:asciiTheme="minorHAnsi" w:hAnsiTheme="minorHAnsi"/>
        </w:rPr>
        <w:t>Il condono del padrone supera infinitamente quello che il servo ha osato invocare. Questi ha supplicato un rinvio del pagamento, e si è visto cond</w:t>
      </w:r>
      <w:r w:rsidRPr="000E0F39">
        <w:rPr>
          <w:rFonts w:asciiTheme="minorHAnsi" w:hAnsiTheme="minorHAnsi"/>
        </w:rPr>
        <w:t>o</w:t>
      </w:r>
      <w:r w:rsidRPr="000E0F39">
        <w:rPr>
          <w:rFonts w:asciiTheme="minorHAnsi" w:hAnsiTheme="minorHAnsi"/>
        </w:rPr>
        <w:t>nare l'intero debito. La risposta di Dio è sempre oltre la misura della d</w:t>
      </w:r>
      <w:r w:rsidRPr="000E0F39">
        <w:rPr>
          <w:rFonts w:asciiTheme="minorHAnsi" w:hAnsiTheme="minorHAnsi"/>
        </w:rPr>
        <w:t>o</w:t>
      </w:r>
      <w:r w:rsidRPr="000E0F39">
        <w:rPr>
          <w:rFonts w:asciiTheme="minorHAnsi" w:hAnsiTheme="minorHAnsi"/>
        </w:rPr>
        <w:t>manda, oltre le aspetta</w:t>
      </w:r>
      <w:r w:rsidRPr="000E0F39">
        <w:rPr>
          <w:rFonts w:asciiTheme="minorHAnsi" w:hAnsiTheme="minorHAnsi"/>
        </w:rPr>
        <w:softHyphen/>
        <w:t>tive e le speranze, oltre il 'giusto'.</w:t>
      </w:r>
    </w:p>
    <w:p w:rsidR="00F06167" w:rsidRPr="00D8262E" w:rsidRDefault="00F06167" w:rsidP="00D8262E">
      <w:pPr>
        <w:jc w:val="both"/>
        <w:rPr>
          <w:rFonts w:asciiTheme="minorHAnsi" w:hAnsiTheme="minorHAnsi"/>
          <w:b/>
        </w:rPr>
      </w:pPr>
      <w:r w:rsidRPr="000E0F39">
        <w:rPr>
          <w:rFonts w:asciiTheme="minorHAnsi" w:hAnsiTheme="minorHAnsi"/>
        </w:rPr>
        <w:t>Nulla viene detto sulle qualità del servo, se buono e fedele, se abile nel l</w:t>
      </w:r>
      <w:r w:rsidRPr="000E0F39">
        <w:rPr>
          <w:rFonts w:asciiTheme="minorHAnsi" w:hAnsiTheme="minorHAnsi"/>
        </w:rPr>
        <w:t>a</w:t>
      </w:r>
      <w:r w:rsidRPr="000E0F39">
        <w:rPr>
          <w:rFonts w:asciiTheme="minorHAnsi" w:hAnsiTheme="minorHAnsi"/>
        </w:rPr>
        <w:t>voro, se ha reso grandi servizi al suo padrone. Si dice soltanto che ha «supplicato»: si è prostrato a terra nel gesto dell'uomo che si sente colp</w:t>
      </w:r>
      <w:r w:rsidRPr="000E0F39">
        <w:rPr>
          <w:rFonts w:asciiTheme="minorHAnsi" w:hAnsiTheme="minorHAnsi"/>
        </w:rPr>
        <w:t>e</w:t>
      </w:r>
      <w:r w:rsidRPr="000E0F39">
        <w:rPr>
          <w:rFonts w:asciiTheme="minorHAnsi" w:hAnsiTheme="minorHAnsi"/>
        </w:rPr>
        <w:t>vole e impotente, si è appel</w:t>
      </w:r>
      <w:r w:rsidRPr="000E0F39">
        <w:rPr>
          <w:rFonts w:asciiTheme="minorHAnsi" w:hAnsiTheme="minorHAnsi"/>
        </w:rPr>
        <w:softHyphen/>
        <w:t>lato alla magnanimità (</w:t>
      </w:r>
      <w:proofErr w:type="spellStart"/>
      <w:r w:rsidRPr="000E0F39">
        <w:rPr>
          <w:rStyle w:val="Bodytext4Italic"/>
          <w:rFonts w:asciiTheme="minorHAnsi" w:eastAsia="Calibri" w:hAnsiTheme="minorHAnsi"/>
          <w:sz w:val="22"/>
          <w:szCs w:val="22"/>
        </w:rPr>
        <w:t>makrothumia</w:t>
      </w:r>
      <w:proofErr w:type="spellEnd"/>
      <w:r w:rsidRPr="000E0F39">
        <w:rPr>
          <w:rFonts w:asciiTheme="minorHAnsi" w:hAnsiTheme="minorHAnsi"/>
        </w:rPr>
        <w:t>) del p</w:t>
      </w:r>
      <w:r w:rsidRPr="000E0F39">
        <w:rPr>
          <w:rFonts w:asciiTheme="minorHAnsi" w:hAnsiTheme="minorHAnsi"/>
        </w:rPr>
        <w:t>a</w:t>
      </w:r>
      <w:r w:rsidRPr="000E0F39">
        <w:rPr>
          <w:rFonts w:asciiTheme="minorHAnsi" w:hAnsiTheme="minorHAnsi"/>
        </w:rPr>
        <w:t>drone, lo ha prega</w:t>
      </w:r>
      <w:r w:rsidRPr="000E0F39">
        <w:rPr>
          <w:rFonts w:asciiTheme="minorHAnsi" w:hAnsiTheme="minorHAnsi"/>
        </w:rPr>
        <w:softHyphen/>
        <w:t>to come si prega una divinità</w:t>
      </w:r>
      <w:r w:rsidRPr="000E0F39">
        <w:rPr>
          <w:rStyle w:val="Bodytext4Italic"/>
          <w:rFonts w:asciiTheme="minorHAnsi" w:eastAsia="Calibri" w:hAnsiTheme="minorHAnsi"/>
          <w:sz w:val="22"/>
          <w:szCs w:val="22"/>
        </w:rPr>
        <w:t xml:space="preserve"> (</w:t>
      </w:r>
      <w:proofErr w:type="spellStart"/>
      <w:r w:rsidRPr="000E0F39">
        <w:rPr>
          <w:rStyle w:val="Bodytext4Italic"/>
          <w:rFonts w:asciiTheme="minorHAnsi" w:eastAsia="Calibri" w:hAnsiTheme="minorHAnsi"/>
          <w:sz w:val="22"/>
          <w:szCs w:val="22"/>
        </w:rPr>
        <w:t>proskunein</w:t>
      </w:r>
      <w:proofErr w:type="spellEnd"/>
      <w:r w:rsidRPr="000E0F39">
        <w:rPr>
          <w:rStyle w:val="Bodytext4Italic"/>
          <w:rFonts w:asciiTheme="minorHAnsi" w:eastAsia="Calibri" w:hAnsiTheme="minorHAnsi"/>
          <w:sz w:val="22"/>
          <w:szCs w:val="22"/>
        </w:rPr>
        <w:t>),</w:t>
      </w:r>
      <w:r w:rsidRPr="000E0F39">
        <w:rPr>
          <w:rFonts w:asciiTheme="minorHAnsi" w:hAnsiTheme="minorHAnsi"/>
        </w:rPr>
        <w:t xml:space="preserve"> lo ha chi</w:t>
      </w:r>
      <w:r w:rsidRPr="000E0F39">
        <w:rPr>
          <w:rFonts w:asciiTheme="minorHAnsi" w:hAnsiTheme="minorHAnsi"/>
        </w:rPr>
        <w:t>a</w:t>
      </w:r>
      <w:r w:rsidRPr="000E0F39">
        <w:rPr>
          <w:rFonts w:asciiTheme="minorHAnsi" w:hAnsiTheme="minorHAnsi"/>
        </w:rPr>
        <w:t>mato in aiuto</w:t>
      </w:r>
      <w:r w:rsidRPr="000E0F39">
        <w:rPr>
          <w:rStyle w:val="Bodytext4Italic"/>
          <w:rFonts w:asciiTheme="minorHAnsi" w:eastAsia="Calibri" w:hAnsiTheme="minorHAnsi"/>
          <w:sz w:val="22"/>
          <w:szCs w:val="22"/>
        </w:rPr>
        <w:t xml:space="preserve"> (</w:t>
      </w:r>
      <w:proofErr w:type="spellStart"/>
      <w:r w:rsidRPr="000E0F39">
        <w:rPr>
          <w:rStyle w:val="Bodytext4Italic"/>
          <w:rFonts w:asciiTheme="minorHAnsi" w:eastAsia="Calibri" w:hAnsiTheme="minorHAnsi"/>
          <w:sz w:val="22"/>
          <w:szCs w:val="22"/>
        </w:rPr>
        <w:t>parakalein</w:t>
      </w:r>
      <w:proofErr w:type="spellEnd"/>
      <w:r w:rsidRPr="000E0F39">
        <w:rPr>
          <w:rStyle w:val="Bodytext4Italic"/>
          <w:rFonts w:asciiTheme="minorHAnsi" w:eastAsia="Calibri" w:hAnsiTheme="minorHAnsi"/>
          <w:sz w:val="22"/>
          <w:szCs w:val="22"/>
        </w:rPr>
        <w:t>).</w:t>
      </w:r>
      <w:r w:rsidRPr="000E0F39">
        <w:rPr>
          <w:rFonts w:asciiTheme="minorHAnsi" w:hAnsiTheme="minorHAnsi"/>
        </w:rPr>
        <w:t xml:space="preserve"> Questa insistenza nel descrivere la supplica del servo non vuole sottolineare la potenza della preghiera, ma la gratuità del condono. A spingere il padrone a rimettere il debito sono state la sua grandezza d'animo (</w:t>
      </w:r>
      <w:proofErr w:type="spellStart"/>
      <w:r w:rsidRPr="000E0F39">
        <w:rPr>
          <w:rStyle w:val="Bodytext4Italic"/>
          <w:rFonts w:asciiTheme="minorHAnsi" w:eastAsia="Calibri" w:hAnsiTheme="minorHAnsi"/>
          <w:sz w:val="22"/>
          <w:szCs w:val="22"/>
        </w:rPr>
        <w:t>makrothumia</w:t>
      </w:r>
      <w:proofErr w:type="spellEnd"/>
      <w:r w:rsidRPr="000E0F39">
        <w:rPr>
          <w:rFonts w:asciiTheme="minorHAnsi" w:hAnsiTheme="minorHAnsi"/>
        </w:rPr>
        <w:t>: «ani</w:t>
      </w:r>
      <w:r w:rsidRPr="000E0F39">
        <w:rPr>
          <w:rFonts w:asciiTheme="minorHAnsi" w:hAnsiTheme="minorHAnsi"/>
        </w:rPr>
        <w:softHyphen/>
        <w:t xml:space="preserve">mo largo») e la sua compassione. </w:t>
      </w:r>
      <w:r w:rsidRPr="00D8262E">
        <w:rPr>
          <w:rFonts w:asciiTheme="minorHAnsi" w:hAnsiTheme="minorHAnsi"/>
          <w:b/>
        </w:rPr>
        <w:t>Il perdono è misurato sulla grandezza d'animo del padrone, non sui meriti del servo.</w:t>
      </w:r>
    </w:p>
    <w:p w:rsidR="00F06167" w:rsidRPr="000E0F39" w:rsidRDefault="00F06167" w:rsidP="00D8262E">
      <w:pPr>
        <w:jc w:val="both"/>
        <w:rPr>
          <w:rFonts w:asciiTheme="minorHAnsi" w:hAnsiTheme="minorHAnsi"/>
        </w:rPr>
      </w:pPr>
      <w:r w:rsidRPr="000E0F39">
        <w:rPr>
          <w:rFonts w:asciiTheme="minorHAnsi" w:hAnsiTheme="minorHAnsi"/>
        </w:rPr>
        <w:lastRenderedPageBreak/>
        <w:t>Si diceva che tutto appare inverosimile nella prima scena della parabola: ma che cosa c'è di verosimile nel comporta</w:t>
      </w:r>
      <w:r w:rsidRPr="000E0F39">
        <w:rPr>
          <w:rFonts w:asciiTheme="minorHAnsi" w:hAnsiTheme="minorHAnsi"/>
        </w:rPr>
        <w:softHyphen/>
        <w:t>mento di Dio verso l'uomo? Se lo si osserva dal nostro limitato punto di vista, il comportamento di Dio appare sempre esage</w:t>
      </w:r>
      <w:r w:rsidRPr="000E0F39">
        <w:rPr>
          <w:rFonts w:asciiTheme="minorHAnsi" w:hAnsiTheme="minorHAnsi"/>
        </w:rPr>
        <w:softHyphen/>
        <w:t>rato. Ma proprio questa esagerazione è il segno della sua veri</w:t>
      </w:r>
      <w:r w:rsidRPr="000E0F39">
        <w:rPr>
          <w:rFonts w:asciiTheme="minorHAnsi" w:hAnsiTheme="minorHAnsi"/>
        </w:rPr>
        <w:softHyphen/>
        <w:t>tà. Mancasse questa esagerazione, immagineremmo l'agire di Dio come una copia del nostro, tutt'al più come un suo ingran</w:t>
      </w:r>
      <w:r w:rsidRPr="000E0F39">
        <w:rPr>
          <w:rFonts w:asciiTheme="minorHAnsi" w:hAnsiTheme="minorHAnsi"/>
        </w:rPr>
        <w:softHyphen/>
        <w:t>dimento. L'inv</w:t>
      </w:r>
      <w:r w:rsidRPr="000E0F39">
        <w:rPr>
          <w:rFonts w:asciiTheme="minorHAnsi" w:hAnsiTheme="minorHAnsi"/>
        </w:rPr>
        <w:t>e</w:t>
      </w:r>
      <w:r w:rsidRPr="000E0F39">
        <w:rPr>
          <w:rFonts w:asciiTheme="minorHAnsi" w:hAnsiTheme="minorHAnsi"/>
        </w:rPr>
        <w:t xml:space="preserve">rosimiglianza è un tratto che spesso il </w:t>
      </w:r>
      <w:proofErr w:type="spellStart"/>
      <w:r w:rsidRPr="000E0F39">
        <w:rPr>
          <w:rFonts w:asciiTheme="minorHAnsi" w:hAnsiTheme="minorHAnsi"/>
        </w:rPr>
        <w:t>parabolista</w:t>
      </w:r>
      <w:proofErr w:type="spellEnd"/>
      <w:r w:rsidRPr="000E0F39">
        <w:rPr>
          <w:rFonts w:asciiTheme="minorHAnsi" w:hAnsiTheme="minorHAnsi"/>
        </w:rPr>
        <w:t xml:space="preserve"> utilizza per attirare l'a</w:t>
      </w:r>
      <w:r w:rsidRPr="000E0F39">
        <w:rPr>
          <w:rFonts w:asciiTheme="minorHAnsi" w:hAnsiTheme="minorHAnsi"/>
        </w:rPr>
        <w:t>t</w:t>
      </w:r>
      <w:r w:rsidRPr="000E0F39">
        <w:rPr>
          <w:rFonts w:asciiTheme="minorHAnsi" w:hAnsiTheme="minorHAnsi"/>
        </w:rPr>
        <w:t>tenzione sulla diversità del mondo di Dio. Tocca poi all'ascoltatore intuire che in tal modo si esce per un attimo dalla nostra esperienza, da ciò che abitualmente succede, per intravedere una diversa misura e verità.</w:t>
      </w:r>
    </w:p>
    <w:p w:rsidR="000E0F39" w:rsidRPr="001E5AFD" w:rsidRDefault="000E0F39" w:rsidP="000E0F39">
      <w:pPr>
        <w:pStyle w:val="Bodytext50"/>
        <w:shd w:val="clear" w:color="auto" w:fill="auto"/>
        <w:spacing w:line="210" w:lineRule="exact"/>
        <w:rPr>
          <w:rFonts w:asciiTheme="minorHAnsi" w:hAnsiTheme="minorHAnsi"/>
          <w:b/>
          <w:i/>
          <w:sz w:val="22"/>
          <w:szCs w:val="22"/>
        </w:rPr>
      </w:pPr>
      <w:r w:rsidRPr="001E5AFD">
        <w:rPr>
          <w:rFonts w:asciiTheme="minorHAnsi" w:hAnsiTheme="minorHAnsi"/>
          <w:b/>
          <w:i/>
          <w:sz w:val="22"/>
          <w:szCs w:val="22"/>
        </w:rPr>
        <w:t>II mondo dell'uomo</w:t>
      </w:r>
    </w:p>
    <w:p w:rsidR="000E0F39" w:rsidRPr="000E0F39" w:rsidRDefault="00A27A27" w:rsidP="00D8262E">
      <w:pPr>
        <w:jc w:val="both"/>
        <w:rPr>
          <w:rFonts w:asciiTheme="minorHAnsi" w:hAnsiTheme="minorHAnsi"/>
        </w:rPr>
      </w:pPr>
      <w:r>
        <w:rPr>
          <w:noProof/>
          <w:lang w:eastAsia="it-IT"/>
        </w:rPr>
        <w:drawing>
          <wp:anchor distT="0" distB="0" distL="114300" distR="114300" simplePos="0" relativeHeight="251665408" behindDoc="0" locked="0" layoutInCell="1" allowOverlap="1" wp14:anchorId="3B97BBBF" wp14:editId="470A7557">
            <wp:simplePos x="0" y="0"/>
            <wp:positionH relativeFrom="column">
              <wp:posOffset>15240</wp:posOffset>
            </wp:positionH>
            <wp:positionV relativeFrom="paragraph">
              <wp:posOffset>49530</wp:posOffset>
            </wp:positionV>
            <wp:extent cx="1748155" cy="2025650"/>
            <wp:effectExtent l="0" t="0" r="4445" b="0"/>
            <wp:wrapSquare wrapText="bothSides"/>
            <wp:docPr id="2" name="Immagine 2" descr="http://www.odigitria.it/vangelo/2011/XXIV-Domeni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digitria.it/vangelo/2011/XXIV-Domenica/5.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48155"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39" w:rsidRPr="000E0F39">
        <w:rPr>
          <w:rFonts w:asciiTheme="minorHAnsi" w:hAnsiTheme="minorHAnsi"/>
        </w:rPr>
        <w:t>La seconda scena della parabola ci ripo</w:t>
      </w:r>
      <w:r w:rsidR="000E0F39" w:rsidRPr="000E0F39">
        <w:rPr>
          <w:rFonts w:asciiTheme="minorHAnsi" w:hAnsiTheme="minorHAnsi"/>
        </w:rPr>
        <w:t>r</w:t>
      </w:r>
      <w:r w:rsidR="000E0F39" w:rsidRPr="000E0F39">
        <w:rPr>
          <w:rFonts w:asciiTheme="minorHAnsi" w:hAnsiTheme="minorHAnsi"/>
        </w:rPr>
        <w:t>ta nel mondo degli uomini. La rel</w:t>
      </w:r>
      <w:r w:rsidR="000E0F39" w:rsidRPr="000E0F39">
        <w:rPr>
          <w:rFonts w:asciiTheme="minorHAnsi" w:hAnsiTheme="minorHAnsi"/>
        </w:rPr>
        <w:t>a</w:t>
      </w:r>
      <w:r w:rsidR="000E0F39" w:rsidRPr="000E0F39">
        <w:rPr>
          <w:rFonts w:asciiTheme="minorHAnsi" w:hAnsiTheme="minorHAnsi"/>
        </w:rPr>
        <w:t>zione non è più fra il servo e il padrone, tra l'uomo e Dio, ma fra uomo e uomo…</w:t>
      </w:r>
    </w:p>
    <w:p w:rsidR="000E0F39" w:rsidRPr="000E0F39" w:rsidRDefault="000E0F39" w:rsidP="00D8262E">
      <w:pPr>
        <w:jc w:val="both"/>
        <w:rPr>
          <w:rFonts w:asciiTheme="minorHAnsi" w:hAnsiTheme="minorHAnsi"/>
        </w:rPr>
      </w:pPr>
      <w:r w:rsidRPr="000E0F39">
        <w:rPr>
          <w:rFonts w:asciiTheme="minorHAnsi" w:hAnsiTheme="minorHAnsi"/>
        </w:rPr>
        <w:t>Chiunque si aspetterebbe che il servo - sopraffatto dalla gioia e dalla gratitudine - ritenesse normale perdonare a sua vo</w:t>
      </w:r>
      <w:r w:rsidRPr="000E0F39">
        <w:rPr>
          <w:rFonts w:asciiTheme="minorHAnsi" w:hAnsiTheme="minorHAnsi"/>
        </w:rPr>
        <w:t>l</w:t>
      </w:r>
      <w:r w:rsidRPr="000E0F39">
        <w:rPr>
          <w:rFonts w:asciiTheme="minorHAnsi" w:hAnsiTheme="minorHAnsi"/>
        </w:rPr>
        <w:t>ta un piccolo debito. Ma il servo non ha compreso la fortu</w:t>
      </w:r>
      <w:r w:rsidRPr="000E0F39">
        <w:rPr>
          <w:rFonts w:asciiTheme="minorHAnsi" w:hAnsiTheme="minorHAnsi"/>
        </w:rPr>
        <w:softHyphen/>
        <w:t>na che gli è capitata. Il perdono non lo ha rigenerato, né l'inco</w:t>
      </w:r>
      <w:r w:rsidRPr="000E0F39">
        <w:rPr>
          <w:rFonts w:asciiTheme="minorHAnsi" w:hAnsiTheme="minorHAnsi"/>
        </w:rPr>
        <w:t>n</w:t>
      </w:r>
      <w:r w:rsidRPr="000E0F39">
        <w:rPr>
          <w:rFonts w:asciiTheme="minorHAnsi" w:hAnsiTheme="minorHAnsi"/>
        </w:rPr>
        <w:t>tro con la gratuità gli ha allargato lo spirito. Non ha capito che accettare di essere perdonati significa entrare in un circolo nuovo di rapporti, nel quale i criteri dello stretto dovu</w:t>
      </w:r>
      <w:r w:rsidRPr="000E0F39">
        <w:rPr>
          <w:rFonts w:asciiTheme="minorHAnsi" w:hAnsiTheme="minorHAnsi"/>
        </w:rPr>
        <w:softHyphen/>
        <w:t xml:space="preserve">to diventano subito inadeguati. </w:t>
      </w:r>
      <w:r w:rsidRPr="000E0F39">
        <w:rPr>
          <w:rFonts w:asciiTheme="minorHAnsi" w:hAnsiTheme="minorHAnsi"/>
          <w:b/>
        </w:rPr>
        <w:t>Se dimentichi</w:t>
      </w:r>
      <w:r w:rsidRPr="000E0F39">
        <w:rPr>
          <w:rFonts w:asciiTheme="minorHAnsi" w:hAnsiTheme="minorHAnsi"/>
          <w:b/>
        </w:rPr>
        <w:t>a</w:t>
      </w:r>
      <w:r w:rsidRPr="000E0F39">
        <w:rPr>
          <w:rFonts w:asciiTheme="minorHAnsi" w:hAnsiTheme="minorHAnsi"/>
          <w:b/>
        </w:rPr>
        <w:t xml:space="preserve">mo che noi siamo stati - per primi - perdonati, gratuitamente amati, non comprendiamo più nulla del perdono: </w:t>
      </w:r>
      <w:r w:rsidRPr="000E0F39">
        <w:rPr>
          <w:rFonts w:asciiTheme="minorHAnsi" w:hAnsiTheme="minorHAnsi"/>
        </w:rPr>
        <w:t>né del perdono di Dio né del nostro perdono verso i fratelli. E diventiamo inevitabil</w:t>
      </w:r>
      <w:r w:rsidRPr="000E0F39">
        <w:rPr>
          <w:rFonts w:asciiTheme="minorHAnsi" w:hAnsiTheme="minorHAnsi"/>
        </w:rPr>
        <w:softHyphen/>
        <w:t>mente difensori della rigida giustizia, al punto da volerla im</w:t>
      </w:r>
      <w:r w:rsidRPr="000E0F39">
        <w:rPr>
          <w:rFonts w:asciiTheme="minorHAnsi" w:hAnsiTheme="minorHAnsi"/>
        </w:rPr>
        <w:softHyphen/>
        <w:t>porre anche a Dio. Anziché essere annu</w:t>
      </w:r>
      <w:r w:rsidRPr="000E0F39">
        <w:rPr>
          <w:rFonts w:asciiTheme="minorHAnsi" w:hAnsiTheme="minorHAnsi"/>
        </w:rPr>
        <w:t>n</w:t>
      </w:r>
      <w:r w:rsidRPr="000E0F39">
        <w:rPr>
          <w:rFonts w:asciiTheme="minorHAnsi" w:hAnsiTheme="minorHAnsi"/>
        </w:rPr>
        <w:t>ciatori del volto nuo</w:t>
      </w:r>
      <w:r w:rsidRPr="000E0F39">
        <w:rPr>
          <w:rFonts w:asciiTheme="minorHAnsi" w:hAnsiTheme="minorHAnsi"/>
        </w:rPr>
        <w:softHyphen/>
        <w:t xml:space="preserve">vo e sorprendente del Dio di Gesù, si è gli annunciatori </w:t>
      </w:r>
      <w:r w:rsidRPr="000E0F39">
        <w:rPr>
          <w:rFonts w:asciiTheme="minorHAnsi" w:hAnsiTheme="minorHAnsi"/>
        </w:rPr>
        <w:lastRenderedPageBreak/>
        <w:t>ripetitivi di una figura ovvia di Dio, rigida, triste, troppo simile a come gli uomini se la immaginano per avere la forza di stupirli e affascinarli.</w:t>
      </w:r>
    </w:p>
    <w:p w:rsidR="001E5AFD" w:rsidRPr="001E5AFD" w:rsidRDefault="001E5AFD" w:rsidP="001E5AFD">
      <w:pPr>
        <w:pStyle w:val="Bodytext50"/>
        <w:shd w:val="clear" w:color="auto" w:fill="auto"/>
        <w:spacing w:line="210" w:lineRule="exact"/>
        <w:rPr>
          <w:rFonts w:asciiTheme="minorHAnsi" w:hAnsiTheme="minorHAnsi"/>
          <w:b/>
          <w:i/>
          <w:sz w:val="22"/>
          <w:szCs w:val="22"/>
        </w:rPr>
      </w:pPr>
      <w:r w:rsidRPr="001E5AFD">
        <w:rPr>
          <w:rFonts w:asciiTheme="minorHAnsi" w:hAnsiTheme="minorHAnsi"/>
          <w:b/>
          <w:i/>
          <w:sz w:val="22"/>
          <w:szCs w:val="22"/>
        </w:rPr>
        <w:t>Il momento della verità</w:t>
      </w:r>
    </w:p>
    <w:p w:rsidR="000E0F39" w:rsidRPr="001E5AFD" w:rsidRDefault="001E5AFD" w:rsidP="00D8262E">
      <w:pPr>
        <w:jc w:val="both"/>
        <w:rPr>
          <w:rFonts w:asciiTheme="minorHAnsi" w:hAnsiTheme="minorHAnsi"/>
        </w:rPr>
      </w:pPr>
      <w:r w:rsidRPr="001E5AFD">
        <w:rPr>
          <w:rFonts w:asciiTheme="minorHAnsi" w:hAnsiTheme="minorHAnsi"/>
        </w:rPr>
        <w:t>La parabola ha collocato al primo posto il rapporto di Dio con l'uomo, e al secondo il rapporto dell'uomo con l'uo</w:t>
      </w:r>
      <w:r w:rsidRPr="001E5AFD">
        <w:rPr>
          <w:rFonts w:asciiTheme="minorHAnsi" w:hAnsiTheme="minorHAnsi"/>
        </w:rPr>
        <w:softHyphen/>
        <w:t>mo: nulla si dice sul rapporto dell'</w:t>
      </w:r>
      <w:r>
        <w:rPr>
          <w:rFonts w:asciiTheme="minorHAnsi" w:hAnsiTheme="minorHAnsi"/>
        </w:rPr>
        <w:t xml:space="preserve"> </w:t>
      </w:r>
      <w:r w:rsidRPr="001E5AFD">
        <w:rPr>
          <w:rFonts w:asciiTheme="minorHAnsi" w:hAnsiTheme="minorHAnsi"/>
        </w:rPr>
        <w:t>uomo con Dio. Il motivo di questo silenzio è che il rapporto dell'uomo con Dio è</w:t>
      </w:r>
      <w:r w:rsidRPr="001E5AFD">
        <w:rPr>
          <w:rStyle w:val="BodytextTimesNewRomanItalic"/>
          <w:rFonts w:asciiTheme="minorHAnsi" w:eastAsia="Calibri" w:hAnsiTheme="minorHAnsi"/>
          <w:sz w:val="22"/>
          <w:szCs w:val="22"/>
        </w:rPr>
        <w:t xml:space="preserve"> incluso </w:t>
      </w:r>
      <w:r w:rsidRPr="001E5AFD">
        <w:rPr>
          <w:rStyle w:val="BodytextTimesNewRoman"/>
          <w:rFonts w:asciiTheme="minorHAnsi" w:eastAsia="Calibri" w:hAnsiTheme="minorHAnsi"/>
          <w:sz w:val="22"/>
          <w:szCs w:val="22"/>
        </w:rPr>
        <w:t xml:space="preserve">nel </w:t>
      </w:r>
      <w:r w:rsidRPr="00D8262E">
        <w:t>rapporto</w:t>
      </w:r>
      <w:r w:rsidRPr="001E5AFD">
        <w:rPr>
          <w:rStyle w:val="BodytextTimesNewRoman"/>
          <w:rFonts w:asciiTheme="minorHAnsi" w:eastAsia="Calibri" w:hAnsiTheme="minorHAnsi"/>
          <w:sz w:val="22"/>
          <w:szCs w:val="22"/>
        </w:rPr>
        <w:t xml:space="preserve"> dell'uomo con l'uomo. Non c'è bisogno di un d</w:t>
      </w:r>
      <w:r w:rsidRPr="001E5AFD">
        <w:rPr>
          <w:rStyle w:val="BodytextTimesNewRoman"/>
          <w:rFonts w:asciiTheme="minorHAnsi" w:eastAsia="Calibri" w:hAnsiTheme="minorHAnsi"/>
          <w:sz w:val="22"/>
          <w:szCs w:val="22"/>
        </w:rPr>
        <w:t>i</w:t>
      </w:r>
      <w:r w:rsidRPr="001E5AFD">
        <w:rPr>
          <w:rStyle w:val="BodytextTimesNewRoman"/>
          <w:rFonts w:asciiTheme="minorHAnsi" w:eastAsia="Calibri" w:hAnsiTheme="minorHAnsi"/>
          <w:sz w:val="22"/>
          <w:szCs w:val="22"/>
        </w:rPr>
        <w:t>scorso speciale sul rapporto con Dio: la relazione che si instaura con il fr</w:t>
      </w:r>
      <w:r w:rsidRPr="001E5AFD">
        <w:rPr>
          <w:rStyle w:val="BodytextTimesNewRoman"/>
          <w:rFonts w:asciiTheme="minorHAnsi" w:eastAsia="Calibri" w:hAnsiTheme="minorHAnsi"/>
          <w:sz w:val="22"/>
          <w:szCs w:val="22"/>
        </w:rPr>
        <w:t>a</w:t>
      </w:r>
      <w:r w:rsidRPr="001E5AFD">
        <w:rPr>
          <w:rStyle w:val="BodytextTimesNewRoman"/>
          <w:rFonts w:asciiTheme="minorHAnsi" w:eastAsia="Calibri" w:hAnsiTheme="minorHAnsi"/>
          <w:sz w:val="22"/>
          <w:szCs w:val="22"/>
        </w:rPr>
        <w:t>tello è la verità della propria relazione con Dio</w:t>
      </w:r>
      <w:r>
        <w:rPr>
          <w:rStyle w:val="BodytextTimesNewRoman"/>
          <w:rFonts w:asciiTheme="minorHAnsi" w:eastAsia="Calibri" w:hAnsiTheme="minorHAnsi"/>
          <w:sz w:val="22"/>
          <w:szCs w:val="22"/>
        </w:rPr>
        <w:t>…</w:t>
      </w:r>
    </w:p>
    <w:p w:rsidR="000E0F39" w:rsidRPr="001E5AFD" w:rsidRDefault="001E5AFD" w:rsidP="00D8262E">
      <w:pPr>
        <w:jc w:val="both"/>
        <w:rPr>
          <w:rFonts w:asciiTheme="minorHAnsi" w:hAnsiTheme="minorHAnsi"/>
        </w:rPr>
      </w:pPr>
      <w:r w:rsidRPr="001E5AFD">
        <w:rPr>
          <w:rStyle w:val="BodytextTimesNewRoman"/>
          <w:rFonts w:asciiTheme="minorHAnsi" w:eastAsia="Calibri" w:hAnsiTheme="minorHAnsi"/>
          <w:sz w:val="22"/>
          <w:szCs w:val="22"/>
        </w:rPr>
        <w:t xml:space="preserve">La </w:t>
      </w:r>
      <w:r w:rsidRPr="001E5AFD">
        <w:t>verità</w:t>
      </w:r>
      <w:r w:rsidRPr="001E5AFD">
        <w:rPr>
          <w:rStyle w:val="BodytextTimesNewRoman"/>
          <w:rFonts w:asciiTheme="minorHAnsi" w:eastAsia="Calibri" w:hAnsiTheme="minorHAnsi"/>
          <w:sz w:val="22"/>
          <w:szCs w:val="22"/>
        </w:rPr>
        <w:t xml:space="preserve"> o la non verità è tutta da parte dell'uomo: è la libertà dell'uomo che accoglie o rifiuta, offre o nega al perdono di Dio lo spazio per farsi realtà</w:t>
      </w:r>
      <w:r>
        <w:rPr>
          <w:rStyle w:val="BodytextTimesNewRoman"/>
          <w:rFonts w:asciiTheme="minorHAnsi" w:eastAsia="Calibri" w:hAnsiTheme="minorHAnsi"/>
          <w:sz w:val="22"/>
          <w:szCs w:val="22"/>
        </w:rPr>
        <w:t>…</w:t>
      </w:r>
    </w:p>
    <w:p w:rsidR="001E5AFD" w:rsidRPr="001E5AFD" w:rsidRDefault="001E5AFD" w:rsidP="00D8262E">
      <w:pPr>
        <w:jc w:val="both"/>
        <w:rPr>
          <w:rFonts w:asciiTheme="minorHAnsi" w:hAnsiTheme="minorHAnsi"/>
        </w:rPr>
      </w:pPr>
      <w:r w:rsidRPr="001E5AFD">
        <w:rPr>
          <w:rFonts w:asciiTheme="minorHAnsi" w:hAnsiTheme="minorHAnsi"/>
        </w:rPr>
        <w:t xml:space="preserve">La parabola del servo e del padrone - che a una lettura attenta si è rivelata di </w:t>
      </w:r>
      <w:r w:rsidRPr="00D8262E">
        <w:rPr>
          <w:rStyle w:val="BodytextTimesNewRoman"/>
          <w:rFonts w:asciiTheme="minorHAnsi" w:eastAsia="Calibri" w:hAnsiTheme="minorHAnsi"/>
          <w:sz w:val="22"/>
          <w:szCs w:val="22"/>
        </w:rPr>
        <w:t>straordinaria</w:t>
      </w:r>
      <w:r w:rsidRPr="001E5AFD">
        <w:rPr>
          <w:rFonts w:asciiTheme="minorHAnsi" w:hAnsiTheme="minorHAnsi"/>
        </w:rPr>
        <w:t xml:space="preserve"> profondità - offre un messaggio praticabile? Diciamo sub</w:t>
      </w:r>
      <w:r w:rsidRPr="001E5AFD">
        <w:rPr>
          <w:rFonts w:asciiTheme="minorHAnsi" w:hAnsiTheme="minorHAnsi"/>
        </w:rPr>
        <w:t>i</w:t>
      </w:r>
      <w:r w:rsidRPr="001E5AFD">
        <w:rPr>
          <w:rFonts w:asciiTheme="minorHAnsi" w:hAnsiTheme="minorHAnsi"/>
        </w:rPr>
        <w:t>to che la parabola non intende indi</w:t>
      </w:r>
      <w:r w:rsidRPr="001E5AFD">
        <w:rPr>
          <w:rFonts w:asciiTheme="minorHAnsi" w:hAnsiTheme="minorHAnsi"/>
        </w:rPr>
        <w:softHyphen/>
        <w:t>care una norma generale. Rivela anz</w:t>
      </w:r>
      <w:r w:rsidRPr="001E5AFD">
        <w:rPr>
          <w:rFonts w:asciiTheme="minorHAnsi" w:hAnsiTheme="minorHAnsi"/>
        </w:rPr>
        <w:t>i</w:t>
      </w:r>
      <w:r w:rsidRPr="001E5AFD">
        <w:rPr>
          <w:rFonts w:asciiTheme="minorHAnsi" w:hAnsiTheme="minorHAnsi"/>
        </w:rPr>
        <w:t>tutto</w:t>
      </w:r>
      <w:r w:rsidRPr="001E5AFD">
        <w:rPr>
          <w:rStyle w:val="Bodytext4Italic"/>
          <w:rFonts w:asciiTheme="minorHAnsi" w:eastAsia="Calibri" w:hAnsiTheme="minorHAnsi"/>
          <w:sz w:val="22"/>
          <w:szCs w:val="22"/>
        </w:rPr>
        <w:t xml:space="preserve"> come Dio si pone davanti all'uomo.</w:t>
      </w:r>
      <w:r w:rsidRPr="001E5AFD">
        <w:rPr>
          <w:rFonts w:asciiTheme="minorHAnsi" w:hAnsiTheme="minorHAnsi"/>
        </w:rPr>
        <w:t xml:space="preserve"> E strano che non si dica come ci si debba, a propria volta, porre davanti a Lui, bensì come porsi davanti al fr</w:t>
      </w:r>
      <w:r w:rsidRPr="001E5AFD">
        <w:rPr>
          <w:rFonts w:asciiTheme="minorHAnsi" w:hAnsiTheme="minorHAnsi"/>
        </w:rPr>
        <w:t>a</w:t>
      </w:r>
      <w:r w:rsidRPr="001E5AFD">
        <w:rPr>
          <w:rFonts w:asciiTheme="minorHAnsi" w:hAnsiTheme="minorHAnsi"/>
        </w:rPr>
        <w:t xml:space="preserve">tello. </w:t>
      </w:r>
      <w:r w:rsidRPr="00A27A27">
        <w:rPr>
          <w:rFonts w:asciiTheme="minorHAnsi" w:hAnsiTheme="minorHAnsi"/>
          <w:b/>
        </w:rPr>
        <w:t>L'amore di Dio non è circolare, ma espansivo. E nella linea della gratuità, non della reciprocità. Questo è il nucleo.</w:t>
      </w:r>
      <w:r w:rsidRPr="001E5AFD">
        <w:rPr>
          <w:rFonts w:asciiTheme="minorHAnsi" w:hAnsiTheme="minorHAnsi"/>
        </w:rPr>
        <w:t xml:space="preserve"> La parabola non affe</w:t>
      </w:r>
      <w:r w:rsidRPr="001E5AFD">
        <w:rPr>
          <w:rFonts w:asciiTheme="minorHAnsi" w:hAnsiTheme="minorHAnsi"/>
        </w:rPr>
        <w:t>r</w:t>
      </w:r>
      <w:r w:rsidRPr="001E5AFD">
        <w:rPr>
          <w:rFonts w:asciiTheme="minorHAnsi" w:hAnsiTheme="minorHAnsi"/>
        </w:rPr>
        <w:t>ma che il perdono illimitato debba esse</w:t>
      </w:r>
      <w:r w:rsidRPr="001E5AFD">
        <w:rPr>
          <w:rFonts w:asciiTheme="minorHAnsi" w:hAnsiTheme="minorHAnsi"/>
        </w:rPr>
        <w:softHyphen/>
        <w:t>re la regola della convivenza. Tu</w:t>
      </w:r>
      <w:r w:rsidRPr="001E5AFD">
        <w:rPr>
          <w:rFonts w:asciiTheme="minorHAnsi" w:hAnsiTheme="minorHAnsi"/>
        </w:rPr>
        <w:t>t</w:t>
      </w:r>
      <w:r w:rsidRPr="001E5AFD">
        <w:rPr>
          <w:rFonts w:asciiTheme="minorHAnsi" w:hAnsiTheme="minorHAnsi"/>
        </w:rPr>
        <w:t>tavia, dice che 'questo' fareb</w:t>
      </w:r>
      <w:r w:rsidRPr="001E5AFD">
        <w:rPr>
          <w:rFonts w:asciiTheme="minorHAnsi" w:hAnsiTheme="minorHAnsi"/>
        </w:rPr>
        <w:softHyphen/>
        <w:t>be Dio. E dunque lo spazio del perdono, e non della ferrea giustizia, che il discepolo deve allargare: anzitutto, e diretta</w:t>
      </w:r>
      <w:r w:rsidRPr="001E5AFD">
        <w:rPr>
          <w:rFonts w:asciiTheme="minorHAnsi" w:hAnsiTheme="minorHAnsi"/>
        </w:rPr>
        <w:softHyphen/>
        <w:t>mente, nella comunità ecclesiale, ma anche nel mondo</w:t>
      </w:r>
      <w:r>
        <w:rPr>
          <w:rFonts w:asciiTheme="minorHAnsi" w:hAnsiTheme="minorHAnsi"/>
        </w:rPr>
        <w:t xml:space="preserve">” </w:t>
      </w:r>
      <w:r>
        <w:rPr>
          <w:rStyle w:val="Rimandonotaapidipagina"/>
          <w:rFonts w:asciiTheme="minorHAnsi" w:hAnsiTheme="minorHAnsi"/>
        </w:rPr>
        <w:footnoteReference w:id="1"/>
      </w:r>
      <w:r w:rsidRPr="001E5AFD">
        <w:rPr>
          <w:rFonts w:asciiTheme="minorHAnsi" w:hAnsiTheme="minorHAnsi"/>
        </w:rPr>
        <w:t>.</w:t>
      </w:r>
    </w:p>
    <w:p w:rsidR="000E0F39" w:rsidRDefault="000E0F39" w:rsidP="000E0F39">
      <w:pPr>
        <w:pStyle w:val="Bodytext50"/>
        <w:shd w:val="clear" w:color="auto" w:fill="auto"/>
        <w:spacing w:line="210" w:lineRule="exact"/>
        <w:rPr>
          <w:sz w:val="24"/>
          <w:szCs w:val="24"/>
        </w:rPr>
      </w:pPr>
    </w:p>
    <w:p w:rsidR="00A27A27" w:rsidRPr="00A27A27" w:rsidRDefault="00A27A27" w:rsidP="00A27A27">
      <w:pPr>
        <w:pStyle w:val="Paragrafoelenco"/>
        <w:numPr>
          <w:ilvl w:val="0"/>
          <w:numId w:val="1"/>
        </w:numPr>
        <w:spacing w:after="0"/>
        <w:ind w:left="426"/>
        <w:jc w:val="both"/>
        <w:rPr>
          <w:color w:val="E36C0A" w:themeColor="accent6" w:themeShade="BF"/>
          <w:sz w:val="24"/>
          <w:szCs w:val="24"/>
        </w:rPr>
      </w:pPr>
      <w:r w:rsidRPr="00A27A27">
        <w:rPr>
          <w:b/>
          <w:i/>
          <w:color w:val="E36C0A" w:themeColor="accent6" w:themeShade="BF"/>
          <w:sz w:val="24"/>
          <w:szCs w:val="24"/>
        </w:rPr>
        <w:lastRenderedPageBreak/>
        <w:t>Primo momento di cond</w:t>
      </w:r>
      <w:r w:rsidRPr="00A27A27">
        <w:rPr>
          <w:b/>
          <w:i/>
          <w:color w:val="E36C0A" w:themeColor="accent6" w:themeShade="BF"/>
          <w:sz w:val="24"/>
          <w:szCs w:val="24"/>
        </w:rPr>
        <w:t>i</w:t>
      </w:r>
      <w:r w:rsidRPr="00A27A27">
        <w:rPr>
          <w:b/>
          <w:i/>
          <w:color w:val="E36C0A" w:themeColor="accent6" w:themeShade="BF"/>
          <w:sz w:val="24"/>
          <w:szCs w:val="24"/>
        </w:rPr>
        <w:t>visione</w:t>
      </w:r>
    </w:p>
    <w:p w:rsidR="00A27A27" w:rsidRPr="00962B96" w:rsidRDefault="00A27A27" w:rsidP="00A27A27">
      <w:pPr>
        <w:pStyle w:val="Paragrafoelenco"/>
        <w:spacing w:after="0"/>
        <w:ind w:left="426"/>
        <w:jc w:val="both"/>
        <w:rPr>
          <w:sz w:val="12"/>
        </w:rPr>
      </w:pPr>
    </w:p>
    <w:p w:rsidR="00A27A27" w:rsidRDefault="00D830B8" w:rsidP="00962B96">
      <w:pPr>
        <w:pStyle w:val="Paragrafoelenco"/>
        <w:numPr>
          <w:ilvl w:val="0"/>
          <w:numId w:val="4"/>
        </w:numPr>
        <w:spacing w:after="0"/>
        <w:ind w:left="426" w:firstLine="0"/>
        <w:jc w:val="both"/>
      </w:pPr>
      <w:r>
        <w:rPr>
          <w:noProof/>
          <w:lang w:eastAsia="it-IT"/>
        </w:rPr>
        <w:drawing>
          <wp:anchor distT="0" distB="0" distL="114300" distR="114300" simplePos="0" relativeHeight="251667456" behindDoc="0" locked="0" layoutInCell="1" allowOverlap="1" wp14:anchorId="78AB41B4" wp14:editId="5D049C70">
            <wp:simplePos x="0" y="0"/>
            <wp:positionH relativeFrom="column">
              <wp:posOffset>2104390</wp:posOffset>
            </wp:positionH>
            <wp:positionV relativeFrom="paragraph">
              <wp:posOffset>50165</wp:posOffset>
            </wp:positionV>
            <wp:extent cx="2145030" cy="1453515"/>
            <wp:effectExtent l="0" t="0" r="7620" b="0"/>
            <wp:wrapSquare wrapText="bothSides"/>
            <wp:docPr id="6" name="Immagine 6" descr="http://www.donorione.org/public/content/5349_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norione.org/public/content/5349_foto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03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2B96" w:rsidRPr="00962B96">
        <w:t>Sono passate alcune se</w:t>
      </w:r>
      <w:r w:rsidR="00962B96" w:rsidRPr="00962B96">
        <w:t>t</w:t>
      </w:r>
      <w:r w:rsidR="00962B96" w:rsidRPr="00962B96">
        <w:t>timane dall’inizio del Giubileo</w:t>
      </w:r>
      <w:r w:rsidR="00962B96">
        <w:t>. A partire dal nostro ministero (parrocchia, santuario, attività caritativa ed educativa) c’è qualche esperienza che vo</w:t>
      </w:r>
      <w:r w:rsidR="00962B96">
        <w:t>r</w:t>
      </w:r>
      <w:r w:rsidR="00962B96">
        <w:t>remmo condividere?</w:t>
      </w:r>
    </w:p>
    <w:p w:rsidR="00D830B8" w:rsidRDefault="00D830B8" w:rsidP="00D830B8">
      <w:pPr>
        <w:pStyle w:val="Paragrafoelenco"/>
        <w:spacing w:after="0"/>
        <w:ind w:left="426"/>
        <w:jc w:val="both"/>
      </w:pPr>
    </w:p>
    <w:p w:rsidR="00962B96" w:rsidRDefault="00962B96" w:rsidP="00962B96">
      <w:pPr>
        <w:pStyle w:val="Paragrafoelenco"/>
        <w:numPr>
          <w:ilvl w:val="0"/>
          <w:numId w:val="4"/>
        </w:numPr>
        <w:spacing w:after="0"/>
        <w:ind w:left="426" w:firstLine="0"/>
        <w:jc w:val="both"/>
      </w:pPr>
      <w:r>
        <w:t>La comunità ha pensato a qualche iniziativa per rendere vivo qu</w:t>
      </w:r>
      <w:r>
        <w:t>e</w:t>
      </w:r>
      <w:r>
        <w:t>sto dono straordinario, che lo Spirito ha dato alla Chiesa del nostro tempo?</w:t>
      </w:r>
    </w:p>
    <w:p w:rsidR="00D830B8" w:rsidRPr="008C68D3" w:rsidRDefault="00D830B8" w:rsidP="00D830B8">
      <w:pPr>
        <w:spacing w:after="0"/>
        <w:jc w:val="both"/>
        <w:rPr>
          <w:sz w:val="16"/>
          <w:szCs w:val="16"/>
        </w:rPr>
      </w:pPr>
    </w:p>
    <w:p w:rsidR="00962B96" w:rsidRPr="00962B96" w:rsidRDefault="00962B96" w:rsidP="00962B96">
      <w:pPr>
        <w:pStyle w:val="Paragrafoelenco"/>
        <w:numPr>
          <w:ilvl w:val="0"/>
          <w:numId w:val="4"/>
        </w:numPr>
        <w:spacing w:after="0"/>
        <w:ind w:left="426" w:firstLine="0"/>
        <w:jc w:val="both"/>
      </w:pPr>
      <w:r>
        <w:t xml:space="preserve">A parte la «parabola del servo spietato», c’è un altro testo biblico che ci ha fatto riflettere </w:t>
      </w:r>
      <w:r w:rsidR="001D523D">
        <w:t xml:space="preserve">o che ci è particolarmente caro </w:t>
      </w:r>
      <w:r>
        <w:t>sul tema della misericordia?</w:t>
      </w:r>
    </w:p>
    <w:p w:rsidR="00A27A27" w:rsidRPr="008C68D3" w:rsidRDefault="00A27A27" w:rsidP="00A27A27">
      <w:pPr>
        <w:pStyle w:val="Paragrafoelenco"/>
        <w:spacing w:after="0"/>
        <w:ind w:left="426"/>
        <w:jc w:val="both"/>
        <w:rPr>
          <w:sz w:val="16"/>
          <w:szCs w:val="16"/>
        </w:rPr>
      </w:pPr>
    </w:p>
    <w:p w:rsidR="00A27A27" w:rsidRDefault="00962B96" w:rsidP="00962B96">
      <w:pPr>
        <w:spacing w:after="0"/>
        <w:jc w:val="both"/>
      </w:pPr>
      <w:r w:rsidRPr="00962B96">
        <w:rPr>
          <w:b/>
          <w:i/>
        </w:rPr>
        <w:t xml:space="preserve">Guida: </w:t>
      </w:r>
      <w:r w:rsidRPr="00962B96">
        <w:t>ed ora c</w:t>
      </w:r>
      <w:r w:rsidR="00A27A27" w:rsidRPr="00962B96">
        <w:t>onclud</w:t>
      </w:r>
      <w:r w:rsidRPr="00962B96">
        <w:t xml:space="preserve">iamo questa </w:t>
      </w:r>
      <w:r w:rsidRPr="00D830B8">
        <w:rPr>
          <w:u w:val="single"/>
        </w:rPr>
        <w:t>prima parte</w:t>
      </w:r>
      <w:r w:rsidRPr="00962B96">
        <w:t xml:space="preserve"> </w:t>
      </w:r>
      <w:r w:rsidR="00A27A27" w:rsidRPr="00962B96">
        <w:t>co</w:t>
      </w:r>
      <w:r w:rsidR="005360D1">
        <w:t>n alcuni versetti del cap</w:t>
      </w:r>
      <w:r w:rsidR="005360D1">
        <w:t>i</w:t>
      </w:r>
      <w:r w:rsidR="005360D1">
        <w:t>tolo 11 del profeta Osea:</w:t>
      </w:r>
      <w:r w:rsidR="00A27A27" w:rsidRPr="00962B96">
        <w:t xml:space="preserve"> </w:t>
      </w:r>
    </w:p>
    <w:p w:rsidR="005360D1" w:rsidRPr="005360D1" w:rsidRDefault="005360D1" w:rsidP="00962B96">
      <w:pPr>
        <w:spacing w:after="0"/>
        <w:jc w:val="both"/>
        <w:rPr>
          <w:sz w:val="12"/>
        </w:rPr>
      </w:pPr>
    </w:p>
    <w:p w:rsidR="005360D1" w:rsidRPr="005360D1" w:rsidRDefault="005360D1" w:rsidP="005360D1">
      <w:pPr>
        <w:spacing w:after="0"/>
        <w:ind w:firstLine="708"/>
        <w:rPr>
          <w:i/>
        </w:rPr>
      </w:pPr>
      <w:r w:rsidRPr="005360D1">
        <w:rPr>
          <w:i/>
        </w:rPr>
        <w:t>Quando Israele era giovinetto,</w:t>
      </w:r>
    </w:p>
    <w:p w:rsidR="005360D1" w:rsidRPr="005360D1" w:rsidRDefault="005360D1" w:rsidP="005360D1">
      <w:pPr>
        <w:spacing w:after="0"/>
        <w:rPr>
          <w:i/>
        </w:rPr>
      </w:pPr>
      <w:r w:rsidRPr="005360D1">
        <w:rPr>
          <w:i/>
        </w:rPr>
        <w:tab/>
        <w:t>io l'ho amato</w:t>
      </w:r>
    </w:p>
    <w:p w:rsidR="005360D1" w:rsidRPr="005360D1" w:rsidRDefault="005360D1" w:rsidP="005360D1">
      <w:pPr>
        <w:spacing w:after="0"/>
        <w:rPr>
          <w:i/>
        </w:rPr>
      </w:pPr>
      <w:r w:rsidRPr="005360D1">
        <w:rPr>
          <w:i/>
        </w:rPr>
        <w:tab/>
        <w:t>e dall'Egitto ho chiamato mio figlio.</w:t>
      </w:r>
    </w:p>
    <w:p w:rsidR="005360D1" w:rsidRPr="005360D1" w:rsidRDefault="005360D1" w:rsidP="005360D1">
      <w:pPr>
        <w:spacing w:after="0"/>
        <w:rPr>
          <w:i/>
        </w:rPr>
      </w:pPr>
      <w:r w:rsidRPr="005360D1">
        <w:rPr>
          <w:i/>
        </w:rPr>
        <w:tab/>
        <w:t>Ma più li chiamavo,</w:t>
      </w:r>
    </w:p>
    <w:p w:rsidR="005360D1" w:rsidRPr="005360D1" w:rsidRDefault="005360D1" w:rsidP="005360D1">
      <w:pPr>
        <w:spacing w:after="0"/>
        <w:rPr>
          <w:i/>
        </w:rPr>
      </w:pPr>
      <w:r w:rsidRPr="005360D1">
        <w:rPr>
          <w:i/>
        </w:rPr>
        <w:tab/>
        <w:t>più si allontanavano da me;</w:t>
      </w:r>
    </w:p>
    <w:p w:rsidR="005360D1" w:rsidRPr="005360D1" w:rsidRDefault="005360D1" w:rsidP="005360D1">
      <w:pPr>
        <w:spacing w:after="0"/>
        <w:rPr>
          <w:i/>
        </w:rPr>
      </w:pPr>
      <w:r w:rsidRPr="005360D1">
        <w:rPr>
          <w:i/>
        </w:rPr>
        <w:tab/>
        <w:t xml:space="preserve">immolavano vittime ai </w:t>
      </w:r>
      <w:proofErr w:type="spellStart"/>
      <w:r w:rsidRPr="005360D1">
        <w:rPr>
          <w:i/>
        </w:rPr>
        <w:t>Baal</w:t>
      </w:r>
      <w:proofErr w:type="spellEnd"/>
      <w:r w:rsidRPr="005360D1">
        <w:rPr>
          <w:i/>
        </w:rPr>
        <w:t>,</w:t>
      </w:r>
    </w:p>
    <w:p w:rsidR="005360D1" w:rsidRDefault="005360D1" w:rsidP="005360D1">
      <w:pPr>
        <w:spacing w:after="0"/>
        <w:rPr>
          <w:i/>
        </w:rPr>
      </w:pPr>
      <w:r w:rsidRPr="005360D1">
        <w:rPr>
          <w:i/>
        </w:rPr>
        <w:tab/>
        <w:t>agli idoli bruciavano incensi.</w:t>
      </w:r>
    </w:p>
    <w:p w:rsidR="005360D1" w:rsidRPr="005360D1" w:rsidRDefault="005360D1" w:rsidP="005360D1">
      <w:pPr>
        <w:spacing w:after="0"/>
        <w:rPr>
          <w:i/>
          <w:sz w:val="16"/>
          <w:szCs w:val="16"/>
        </w:rPr>
      </w:pPr>
    </w:p>
    <w:p w:rsidR="005360D1" w:rsidRPr="005360D1" w:rsidRDefault="005360D1" w:rsidP="005360D1">
      <w:pPr>
        <w:spacing w:after="0"/>
        <w:rPr>
          <w:i/>
        </w:rPr>
      </w:pPr>
      <w:r w:rsidRPr="005360D1">
        <w:rPr>
          <w:i/>
        </w:rPr>
        <w:tab/>
        <w:t>Ad Efraim io insegnavo a camminare</w:t>
      </w:r>
    </w:p>
    <w:p w:rsidR="005360D1" w:rsidRPr="005360D1" w:rsidRDefault="005360D1" w:rsidP="005360D1">
      <w:pPr>
        <w:spacing w:after="0"/>
        <w:rPr>
          <w:i/>
        </w:rPr>
      </w:pPr>
      <w:r w:rsidRPr="005360D1">
        <w:rPr>
          <w:i/>
        </w:rPr>
        <w:tab/>
        <w:t>tenendolo per mano,</w:t>
      </w:r>
    </w:p>
    <w:p w:rsidR="005360D1" w:rsidRPr="005360D1" w:rsidRDefault="005360D1" w:rsidP="005360D1">
      <w:pPr>
        <w:spacing w:after="0"/>
        <w:rPr>
          <w:i/>
        </w:rPr>
      </w:pPr>
      <w:r w:rsidRPr="005360D1">
        <w:rPr>
          <w:i/>
        </w:rPr>
        <w:tab/>
        <w:t>ma essi non compresero</w:t>
      </w:r>
    </w:p>
    <w:p w:rsidR="005360D1" w:rsidRDefault="005360D1" w:rsidP="005360D1">
      <w:pPr>
        <w:spacing w:after="0"/>
        <w:rPr>
          <w:i/>
        </w:rPr>
      </w:pPr>
      <w:r w:rsidRPr="005360D1">
        <w:rPr>
          <w:i/>
        </w:rPr>
        <w:tab/>
        <w:t>che avevo cura di loro.</w:t>
      </w:r>
    </w:p>
    <w:p w:rsidR="005360D1" w:rsidRPr="005360D1" w:rsidRDefault="005360D1" w:rsidP="005360D1">
      <w:pPr>
        <w:spacing w:after="0"/>
        <w:rPr>
          <w:i/>
        </w:rPr>
      </w:pPr>
      <w:r w:rsidRPr="005360D1">
        <w:rPr>
          <w:i/>
        </w:rPr>
        <w:lastRenderedPageBreak/>
        <w:tab/>
        <w:t>Io li traevo con legami di bontà,</w:t>
      </w:r>
    </w:p>
    <w:p w:rsidR="005360D1" w:rsidRPr="005360D1" w:rsidRDefault="005360D1" w:rsidP="005360D1">
      <w:pPr>
        <w:spacing w:after="0"/>
        <w:rPr>
          <w:i/>
        </w:rPr>
      </w:pPr>
      <w:r w:rsidRPr="005360D1">
        <w:rPr>
          <w:i/>
        </w:rPr>
        <w:tab/>
        <w:t>con vincoli d'amore;</w:t>
      </w:r>
    </w:p>
    <w:p w:rsidR="005360D1" w:rsidRPr="005360D1" w:rsidRDefault="005360D1" w:rsidP="005360D1">
      <w:pPr>
        <w:spacing w:after="0"/>
        <w:rPr>
          <w:i/>
        </w:rPr>
      </w:pPr>
      <w:r w:rsidRPr="005360D1">
        <w:rPr>
          <w:i/>
        </w:rPr>
        <w:tab/>
        <w:t>ero per loro</w:t>
      </w:r>
    </w:p>
    <w:p w:rsidR="005360D1" w:rsidRPr="005360D1" w:rsidRDefault="005360D1" w:rsidP="005360D1">
      <w:pPr>
        <w:spacing w:after="0"/>
        <w:rPr>
          <w:i/>
        </w:rPr>
      </w:pPr>
      <w:r w:rsidRPr="005360D1">
        <w:rPr>
          <w:i/>
        </w:rPr>
        <w:tab/>
        <w:t>come chi solleva un bimbo alla sua guancia;</w:t>
      </w:r>
    </w:p>
    <w:p w:rsidR="005360D1" w:rsidRPr="005360D1" w:rsidRDefault="005360D1" w:rsidP="005360D1">
      <w:pPr>
        <w:spacing w:after="0"/>
        <w:rPr>
          <w:i/>
        </w:rPr>
      </w:pPr>
      <w:r w:rsidRPr="005360D1">
        <w:rPr>
          <w:i/>
        </w:rPr>
        <w:tab/>
        <w:t>mi chinavo su di lui</w:t>
      </w:r>
    </w:p>
    <w:p w:rsidR="005360D1" w:rsidRDefault="005360D1" w:rsidP="005360D1">
      <w:pPr>
        <w:spacing w:after="0"/>
        <w:rPr>
          <w:i/>
        </w:rPr>
      </w:pPr>
      <w:r w:rsidRPr="005360D1">
        <w:rPr>
          <w:i/>
        </w:rPr>
        <w:tab/>
        <w:t>per dargli da mangiare.</w:t>
      </w:r>
    </w:p>
    <w:p w:rsidR="005360D1" w:rsidRPr="005360D1" w:rsidRDefault="005360D1" w:rsidP="005360D1">
      <w:pPr>
        <w:spacing w:after="0"/>
        <w:rPr>
          <w:i/>
        </w:rPr>
      </w:pPr>
      <w:r w:rsidRPr="005360D1">
        <w:rPr>
          <w:i/>
        </w:rPr>
        <w:tab/>
        <w:t>Il mio popolo è duro a convertirsi:</w:t>
      </w:r>
    </w:p>
    <w:p w:rsidR="005360D1" w:rsidRPr="005360D1" w:rsidRDefault="005360D1" w:rsidP="005360D1">
      <w:pPr>
        <w:spacing w:after="0"/>
        <w:rPr>
          <w:i/>
        </w:rPr>
      </w:pPr>
      <w:r w:rsidRPr="005360D1">
        <w:rPr>
          <w:i/>
        </w:rPr>
        <w:tab/>
        <w:t>chiamato a guardare in alto</w:t>
      </w:r>
    </w:p>
    <w:p w:rsidR="005360D1" w:rsidRPr="005360D1" w:rsidRDefault="005360D1" w:rsidP="005360D1">
      <w:pPr>
        <w:spacing w:after="0"/>
        <w:rPr>
          <w:i/>
        </w:rPr>
      </w:pPr>
      <w:r w:rsidRPr="005360D1">
        <w:rPr>
          <w:i/>
        </w:rPr>
        <w:tab/>
        <w:t>nessuno sa sollevare lo sguardo.</w:t>
      </w:r>
    </w:p>
    <w:p w:rsidR="005360D1" w:rsidRPr="005360D1" w:rsidRDefault="005360D1" w:rsidP="005360D1">
      <w:pPr>
        <w:spacing w:after="0"/>
        <w:rPr>
          <w:i/>
        </w:rPr>
      </w:pPr>
      <w:r w:rsidRPr="005360D1">
        <w:rPr>
          <w:i/>
        </w:rPr>
        <w:tab/>
        <w:t>Come potrei abbandonarti, Efraim,</w:t>
      </w:r>
    </w:p>
    <w:p w:rsidR="005360D1" w:rsidRPr="005360D1" w:rsidRDefault="005360D1" w:rsidP="005360D1">
      <w:pPr>
        <w:spacing w:after="0"/>
        <w:rPr>
          <w:i/>
        </w:rPr>
      </w:pPr>
      <w:r w:rsidRPr="005360D1">
        <w:rPr>
          <w:i/>
        </w:rPr>
        <w:tab/>
        <w:t>come consegnarti ad altri, Israele?</w:t>
      </w:r>
    </w:p>
    <w:p w:rsidR="005360D1" w:rsidRPr="005360D1" w:rsidRDefault="005360D1" w:rsidP="005360D1">
      <w:pPr>
        <w:spacing w:after="0"/>
        <w:rPr>
          <w:i/>
          <w:sz w:val="16"/>
          <w:szCs w:val="16"/>
        </w:rPr>
      </w:pPr>
      <w:r w:rsidRPr="005360D1">
        <w:rPr>
          <w:i/>
        </w:rPr>
        <w:tab/>
      </w:r>
    </w:p>
    <w:p w:rsidR="005360D1" w:rsidRPr="005360D1" w:rsidRDefault="005360D1" w:rsidP="005360D1">
      <w:pPr>
        <w:spacing w:after="0"/>
        <w:rPr>
          <w:i/>
        </w:rPr>
      </w:pPr>
      <w:r w:rsidRPr="005360D1">
        <w:rPr>
          <w:i/>
        </w:rPr>
        <w:tab/>
        <w:t>Il mio cuore si commuove dentro di me,</w:t>
      </w:r>
    </w:p>
    <w:p w:rsidR="005360D1" w:rsidRPr="005360D1" w:rsidRDefault="005360D1" w:rsidP="005360D1">
      <w:pPr>
        <w:spacing w:after="0"/>
        <w:rPr>
          <w:i/>
        </w:rPr>
      </w:pPr>
      <w:r w:rsidRPr="005360D1">
        <w:rPr>
          <w:i/>
        </w:rPr>
        <w:tab/>
        <w:t>il mio intimo freme di compassione.</w:t>
      </w:r>
    </w:p>
    <w:p w:rsidR="005360D1" w:rsidRPr="005360D1" w:rsidRDefault="005360D1" w:rsidP="005360D1">
      <w:pPr>
        <w:spacing w:after="0"/>
        <w:rPr>
          <w:i/>
        </w:rPr>
      </w:pPr>
      <w:r w:rsidRPr="005360D1">
        <w:rPr>
          <w:i/>
        </w:rPr>
        <w:tab/>
        <w:t>Non darò sfogo all'ardore della mia ira,</w:t>
      </w:r>
    </w:p>
    <w:p w:rsidR="005360D1" w:rsidRPr="005360D1" w:rsidRDefault="005360D1" w:rsidP="005360D1">
      <w:pPr>
        <w:spacing w:after="0"/>
        <w:rPr>
          <w:i/>
        </w:rPr>
      </w:pPr>
      <w:r w:rsidRPr="005360D1">
        <w:rPr>
          <w:i/>
        </w:rPr>
        <w:tab/>
        <w:t>non tornerò a distruggere Efraim,</w:t>
      </w:r>
    </w:p>
    <w:p w:rsidR="005360D1" w:rsidRPr="005360D1" w:rsidRDefault="005360D1" w:rsidP="005360D1">
      <w:pPr>
        <w:spacing w:after="0"/>
        <w:rPr>
          <w:i/>
        </w:rPr>
      </w:pPr>
      <w:r w:rsidRPr="005360D1">
        <w:rPr>
          <w:i/>
        </w:rPr>
        <w:tab/>
        <w:t>perch</w:t>
      </w:r>
      <w:r>
        <w:rPr>
          <w:i/>
        </w:rPr>
        <w:t>é</w:t>
      </w:r>
      <w:r w:rsidRPr="005360D1">
        <w:rPr>
          <w:i/>
        </w:rPr>
        <w:t xml:space="preserve"> sono Dio e non uomo;</w:t>
      </w:r>
    </w:p>
    <w:p w:rsidR="005360D1" w:rsidRPr="005360D1" w:rsidRDefault="005360D1" w:rsidP="005360D1">
      <w:pPr>
        <w:spacing w:after="0"/>
        <w:rPr>
          <w:i/>
        </w:rPr>
      </w:pPr>
      <w:r w:rsidRPr="005360D1">
        <w:rPr>
          <w:i/>
        </w:rPr>
        <w:tab/>
        <w:t>sono il Santo in mezzo a te</w:t>
      </w:r>
    </w:p>
    <w:p w:rsidR="005360D1" w:rsidRDefault="005360D1" w:rsidP="005360D1">
      <w:pPr>
        <w:spacing w:after="0"/>
        <w:rPr>
          <w:i/>
        </w:rPr>
      </w:pPr>
      <w:r w:rsidRPr="005360D1">
        <w:rPr>
          <w:i/>
        </w:rPr>
        <w:tab/>
        <w:t>e non verrò nella mia ira.</w:t>
      </w:r>
    </w:p>
    <w:p w:rsidR="00F53B34" w:rsidRPr="005360D1" w:rsidRDefault="00F53B34" w:rsidP="005360D1">
      <w:pPr>
        <w:spacing w:after="0"/>
        <w:rPr>
          <w:i/>
        </w:rPr>
      </w:pPr>
    </w:p>
    <w:p w:rsidR="005360D1" w:rsidRDefault="009E62FA" w:rsidP="005360D1">
      <w:pPr>
        <w:spacing w:after="0"/>
        <w:rPr>
          <w:i/>
        </w:rPr>
      </w:pPr>
      <w:r w:rsidRPr="00F53B34">
        <w:rPr>
          <w:i/>
          <w:noProof/>
          <w:color w:val="FF0000"/>
          <w:lang w:eastAsia="it-IT"/>
        </w:rPr>
        <mc:AlternateContent>
          <mc:Choice Requires="wps">
            <w:drawing>
              <wp:anchor distT="0" distB="0" distL="114300" distR="114300" simplePos="0" relativeHeight="251675648" behindDoc="1" locked="0" layoutInCell="1" allowOverlap="1" wp14:anchorId="0B131301" wp14:editId="75CCB78C">
                <wp:simplePos x="0" y="0"/>
                <wp:positionH relativeFrom="column">
                  <wp:posOffset>79817</wp:posOffset>
                </wp:positionH>
                <wp:positionV relativeFrom="paragraph">
                  <wp:posOffset>151903</wp:posOffset>
                </wp:positionV>
                <wp:extent cx="4094921" cy="1924216"/>
                <wp:effectExtent l="0" t="0" r="20320" b="19050"/>
                <wp:wrapNone/>
                <wp:docPr id="13" name="Rettangolo 13"/>
                <wp:cNvGraphicFramePr/>
                <a:graphic xmlns:a="http://schemas.openxmlformats.org/drawingml/2006/main">
                  <a:graphicData uri="http://schemas.microsoft.com/office/word/2010/wordprocessingShape">
                    <wps:wsp>
                      <wps:cNvSpPr/>
                      <wps:spPr>
                        <a:xfrm>
                          <a:off x="0" y="0"/>
                          <a:ext cx="4094921" cy="1924216"/>
                        </a:xfrm>
                        <a:prstGeom prst="rect">
                          <a:avLst/>
                        </a:prstGeom>
                        <a:solidFill>
                          <a:srgbClr val="F7F7F7"/>
                        </a:solidFill>
                        <a:ln>
                          <a:solidFill>
                            <a:srgbClr val="FA65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13" o:spid="_x0000_s1026" style="position:absolute;margin-left:6.3pt;margin-top:11.95pt;width:322.45pt;height:1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" fillcolor="#f7f7f7" strokecolor="#fa6500" strokeweight="2pt"/>
            </w:pict>
          </mc:Fallback>
        </mc:AlternateContent>
      </w:r>
    </w:p>
    <w:p w:rsidR="00110E8A" w:rsidRDefault="00F53B34" w:rsidP="005360D1">
      <w:pPr>
        <w:spacing w:after="0"/>
        <w:rPr>
          <w:i/>
        </w:rPr>
      </w:pPr>
      <w:r>
        <w:rPr>
          <w:noProof/>
          <w:lang w:eastAsia="it-IT"/>
        </w:rPr>
        <w:drawing>
          <wp:anchor distT="0" distB="0" distL="114300" distR="114300" simplePos="0" relativeHeight="251668480" behindDoc="0" locked="0" layoutInCell="1" allowOverlap="1" wp14:anchorId="53787C86" wp14:editId="504E083B">
            <wp:simplePos x="0" y="0"/>
            <wp:positionH relativeFrom="margin">
              <wp:posOffset>2851150</wp:posOffset>
            </wp:positionH>
            <wp:positionV relativeFrom="margin">
              <wp:posOffset>4232275</wp:posOffset>
            </wp:positionV>
            <wp:extent cx="1239520" cy="1542415"/>
            <wp:effectExtent l="0" t="0" r="0" b="635"/>
            <wp:wrapSquare wrapText="bothSides"/>
            <wp:docPr id="4" name="Immagine 4" descr="http://www.paoline.it/images/blog/category/papa_francesco_misericordiae_paoline_23c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oline.it/images/blog/category/papa_francesco_misericordiae_paoline_23c3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952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23D" w:rsidRPr="0096156C" w:rsidRDefault="001D523D" w:rsidP="00F53B34">
      <w:pPr>
        <w:pStyle w:val="Paragrafoelenco"/>
        <w:numPr>
          <w:ilvl w:val="0"/>
          <w:numId w:val="5"/>
        </w:numPr>
        <w:tabs>
          <w:tab w:val="left" w:pos="284"/>
        </w:tabs>
        <w:spacing w:after="0"/>
        <w:ind w:left="284" w:firstLine="0"/>
        <w:jc w:val="both"/>
        <w:rPr>
          <w:b/>
        </w:rPr>
      </w:pPr>
      <w:r w:rsidRPr="0096156C">
        <w:rPr>
          <w:b/>
          <w:color w:val="FF0000"/>
        </w:rPr>
        <w:t xml:space="preserve">Importante! </w:t>
      </w:r>
      <w:r w:rsidRPr="0096156C">
        <w:rPr>
          <w:b/>
        </w:rPr>
        <w:t>In vista del prossimo i</w:t>
      </w:r>
      <w:r w:rsidRPr="0096156C">
        <w:rPr>
          <w:b/>
        </w:rPr>
        <w:t>n</w:t>
      </w:r>
      <w:r w:rsidRPr="0096156C">
        <w:rPr>
          <w:b/>
        </w:rPr>
        <w:t xml:space="preserve">contro, porteremo il testo della Bolla </w:t>
      </w:r>
      <w:r w:rsidR="00271027" w:rsidRPr="0096156C">
        <w:rPr>
          <w:b/>
        </w:rPr>
        <w:t>di i</w:t>
      </w:r>
      <w:r w:rsidR="00271027" w:rsidRPr="0096156C">
        <w:rPr>
          <w:b/>
        </w:rPr>
        <w:t>n</w:t>
      </w:r>
      <w:r w:rsidR="00271027" w:rsidRPr="0096156C">
        <w:rPr>
          <w:b/>
        </w:rPr>
        <w:t>dizione del Giubileo straordinario della M</w:t>
      </w:r>
      <w:r w:rsidR="00271027" w:rsidRPr="0096156C">
        <w:rPr>
          <w:b/>
        </w:rPr>
        <w:t>i</w:t>
      </w:r>
      <w:r w:rsidR="00271027" w:rsidRPr="0096156C">
        <w:rPr>
          <w:b/>
        </w:rPr>
        <w:t xml:space="preserve">sericordia - </w:t>
      </w:r>
      <w:r w:rsidRPr="0096156C">
        <w:rPr>
          <w:b/>
        </w:rPr>
        <w:t>«Misericordiae Vultus»</w:t>
      </w:r>
      <w:r w:rsidR="00271027" w:rsidRPr="0096156C">
        <w:rPr>
          <w:b/>
        </w:rPr>
        <w:t xml:space="preserve"> - </w:t>
      </w:r>
      <w:r w:rsidRPr="0096156C">
        <w:rPr>
          <w:b/>
        </w:rPr>
        <w:t>, pe</w:t>
      </w:r>
      <w:r w:rsidRPr="0096156C">
        <w:rPr>
          <w:b/>
        </w:rPr>
        <w:t>r</w:t>
      </w:r>
      <w:r w:rsidRPr="0096156C">
        <w:rPr>
          <w:b/>
        </w:rPr>
        <w:t>ché desideriamo condividere</w:t>
      </w:r>
      <w:r w:rsidR="00110E8A" w:rsidRPr="0096156C">
        <w:rPr>
          <w:b/>
        </w:rPr>
        <w:t xml:space="preserve"> - a mo’ di le</w:t>
      </w:r>
      <w:r w:rsidR="00110E8A" w:rsidRPr="0096156C">
        <w:rPr>
          <w:b/>
        </w:rPr>
        <w:t>c</w:t>
      </w:r>
      <w:r w:rsidR="00110E8A" w:rsidRPr="0096156C">
        <w:rPr>
          <w:b/>
        </w:rPr>
        <w:t xml:space="preserve">tio divina - </w:t>
      </w:r>
      <w:r w:rsidRPr="0096156C">
        <w:rPr>
          <w:b/>
        </w:rPr>
        <w:t xml:space="preserve"> i passaggi</w:t>
      </w:r>
      <w:r w:rsidR="00271027" w:rsidRPr="0096156C">
        <w:rPr>
          <w:b/>
        </w:rPr>
        <w:t xml:space="preserve"> (frasi, espressioni)</w:t>
      </w:r>
      <w:r w:rsidRPr="0096156C">
        <w:rPr>
          <w:b/>
        </w:rPr>
        <w:t xml:space="preserve"> che ci hanno colpito di più.</w:t>
      </w:r>
    </w:p>
    <w:p w:rsidR="001D523D" w:rsidRPr="0096156C" w:rsidRDefault="001D523D" w:rsidP="005360D1">
      <w:pPr>
        <w:spacing w:after="0"/>
      </w:pPr>
    </w:p>
    <w:p w:rsidR="00271027" w:rsidRDefault="00271027" w:rsidP="005360D1">
      <w:pPr>
        <w:spacing w:after="0"/>
        <w:rPr>
          <w:i/>
        </w:rPr>
      </w:pPr>
    </w:p>
    <w:p w:rsidR="00271027" w:rsidRDefault="00271027" w:rsidP="005360D1">
      <w:pPr>
        <w:spacing w:after="0"/>
        <w:rPr>
          <w:i/>
        </w:rPr>
      </w:pPr>
    </w:p>
    <w:p w:rsidR="005360D1" w:rsidRDefault="00441F88" w:rsidP="001D523D">
      <w:pPr>
        <w:jc w:val="both"/>
      </w:pPr>
      <w:r w:rsidRPr="00441F88">
        <w:rPr>
          <w:b/>
          <w:i/>
        </w:rPr>
        <w:lastRenderedPageBreak/>
        <w:t>Guida:</w:t>
      </w:r>
      <w:r w:rsidRPr="00441F88">
        <w:t xml:space="preserve"> Riprendiamo </w:t>
      </w:r>
      <w:r w:rsidR="001D523D">
        <w:t>il nostro incontro mettendoci in ascolto del Santo P</w:t>
      </w:r>
      <w:r w:rsidR="001D523D">
        <w:t>a</w:t>
      </w:r>
      <w:r w:rsidR="001D523D">
        <w:t xml:space="preserve">dre. </w:t>
      </w:r>
      <w:r w:rsidR="00272581">
        <w:t>Invochiamo prima lo Spirito Santo con le parole di Sant’Anselmo (1033-1109):</w:t>
      </w:r>
      <w:r w:rsidR="00255B25" w:rsidRPr="00255B25">
        <w:t xml:space="preserve"> </w:t>
      </w:r>
    </w:p>
    <w:p w:rsidR="00272581" w:rsidRDefault="00272581" w:rsidP="00C14EF5">
      <w:pPr>
        <w:spacing w:after="0"/>
        <w:ind w:left="284"/>
        <w:jc w:val="both"/>
        <w:rPr>
          <w:i/>
        </w:rPr>
      </w:pPr>
      <w:r>
        <w:rPr>
          <w:i/>
        </w:rPr>
        <w:t xml:space="preserve">Onnipotente Spirito </w:t>
      </w:r>
      <w:proofErr w:type="spellStart"/>
      <w:r>
        <w:rPr>
          <w:i/>
        </w:rPr>
        <w:t>Paràclito</w:t>
      </w:r>
      <w:proofErr w:type="spellEnd"/>
      <w:r>
        <w:rPr>
          <w:i/>
        </w:rPr>
        <w:t>,</w:t>
      </w:r>
    </w:p>
    <w:p w:rsidR="00272581" w:rsidRDefault="00272581" w:rsidP="00C14EF5">
      <w:pPr>
        <w:spacing w:after="0"/>
        <w:ind w:left="284"/>
        <w:jc w:val="both"/>
        <w:rPr>
          <w:i/>
        </w:rPr>
      </w:pPr>
      <w:r>
        <w:rPr>
          <w:i/>
        </w:rPr>
        <w:t>penetra nell’intimo del mio cuore</w:t>
      </w:r>
    </w:p>
    <w:p w:rsidR="00272581" w:rsidRDefault="00272581" w:rsidP="00C14EF5">
      <w:pPr>
        <w:spacing w:after="0"/>
        <w:ind w:left="284"/>
        <w:jc w:val="both"/>
        <w:rPr>
          <w:i/>
        </w:rPr>
      </w:pPr>
      <w:r>
        <w:rPr>
          <w:i/>
        </w:rPr>
        <w:t>con la tua divina presenza.</w:t>
      </w:r>
    </w:p>
    <w:p w:rsidR="00272581" w:rsidRPr="00272581" w:rsidRDefault="00272581" w:rsidP="00C14EF5">
      <w:pPr>
        <w:spacing w:after="0"/>
        <w:ind w:left="284" w:firstLine="1418"/>
        <w:jc w:val="both"/>
        <w:rPr>
          <w:i/>
          <w:sz w:val="12"/>
        </w:rPr>
      </w:pPr>
    </w:p>
    <w:p w:rsidR="00272581" w:rsidRDefault="00272581" w:rsidP="00C14EF5">
      <w:pPr>
        <w:spacing w:after="0"/>
        <w:ind w:left="284"/>
        <w:jc w:val="both"/>
        <w:rPr>
          <w:i/>
        </w:rPr>
      </w:pPr>
      <w:r>
        <w:rPr>
          <w:i/>
        </w:rPr>
        <w:t>Vieni in me dolce ospite dell’anima:</w:t>
      </w:r>
    </w:p>
    <w:p w:rsidR="00272581" w:rsidRDefault="00272581" w:rsidP="00C14EF5">
      <w:pPr>
        <w:spacing w:after="0"/>
        <w:ind w:left="284"/>
        <w:jc w:val="both"/>
        <w:rPr>
          <w:i/>
        </w:rPr>
      </w:pPr>
      <w:r>
        <w:rPr>
          <w:i/>
        </w:rPr>
        <w:t>illumina con il fulgore della tua luce splendente</w:t>
      </w:r>
    </w:p>
    <w:p w:rsidR="00272581" w:rsidRDefault="00272581" w:rsidP="00C14EF5">
      <w:pPr>
        <w:spacing w:after="0"/>
        <w:ind w:left="284"/>
        <w:jc w:val="both"/>
        <w:rPr>
          <w:i/>
        </w:rPr>
      </w:pPr>
      <w:r>
        <w:rPr>
          <w:i/>
        </w:rPr>
        <w:t>ogni angolo tenebroso del mio cuore.</w:t>
      </w:r>
    </w:p>
    <w:p w:rsidR="00272581" w:rsidRPr="00272581" w:rsidRDefault="009F1350" w:rsidP="00C14EF5">
      <w:pPr>
        <w:spacing w:after="0"/>
        <w:ind w:left="284" w:firstLine="1418"/>
        <w:jc w:val="both"/>
        <w:rPr>
          <w:i/>
          <w:sz w:val="12"/>
        </w:rPr>
      </w:pPr>
      <w:r>
        <w:rPr>
          <w:noProof/>
          <w:lang w:eastAsia="it-IT"/>
        </w:rPr>
        <w:drawing>
          <wp:anchor distT="0" distB="0" distL="114300" distR="114300" simplePos="0" relativeHeight="251677696" behindDoc="1" locked="0" layoutInCell="1" allowOverlap="1" wp14:anchorId="567EF216" wp14:editId="5F1A2629">
            <wp:simplePos x="0" y="0"/>
            <wp:positionH relativeFrom="column">
              <wp:posOffset>63500</wp:posOffset>
            </wp:positionH>
            <wp:positionV relativeFrom="paragraph">
              <wp:posOffset>34290</wp:posOffset>
            </wp:positionV>
            <wp:extent cx="1944370" cy="2233930"/>
            <wp:effectExtent l="0" t="0" r="0" b="0"/>
            <wp:wrapTight wrapText="bothSides">
              <wp:wrapPolygon edited="0">
                <wp:start x="8677" y="0"/>
                <wp:lineTo x="7407" y="368"/>
                <wp:lineTo x="2963" y="2763"/>
                <wp:lineTo x="847" y="6078"/>
                <wp:lineTo x="0" y="8841"/>
                <wp:lineTo x="0" y="12157"/>
                <wp:lineTo x="635" y="14920"/>
                <wp:lineTo x="2328" y="17867"/>
                <wp:lineTo x="6560" y="20814"/>
                <wp:lineTo x="9100" y="21367"/>
                <wp:lineTo x="9735" y="21367"/>
                <wp:lineTo x="11639" y="21367"/>
                <wp:lineTo x="12274" y="21367"/>
                <wp:lineTo x="14814" y="20814"/>
                <wp:lineTo x="19046" y="17867"/>
                <wp:lineTo x="20739" y="14920"/>
                <wp:lineTo x="21374" y="12157"/>
                <wp:lineTo x="21374" y="8841"/>
                <wp:lineTo x="20528" y="6078"/>
                <wp:lineTo x="18623" y="2763"/>
                <wp:lineTo x="14391" y="553"/>
                <wp:lineTo x="12698" y="0"/>
                <wp:lineTo x="8677" y="0"/>
              </wp:wrapPolygon>
            </wp:wrapTight>
            <wp:docPr id="16" name="Immagine 16" descr="http://litmus.dublindiocese.ie/wp-content/uploads/sites/2/2013/03/Hand-of-Go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tmus.dublindiocese.ie/wp-content/uploads/sites/2/2013/03/Hand-of-God-jpg.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321" r="16936"/>
                    <a:stretch/>
                  </pic:blipFill>
                  <pic:spPr bwMode="auto">
                    <a:xfrm>
                      <a:off x="0" y="0"/>
                      <a:ext cx="1944370" cy="22339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2581" w:rsidRDefault="00272581" w:rsidP="00C14EF5">
      <w:pPr>
        <w:spacing w:after="0"/>
        <w:ind w:left="284"/>
        <w:jc w:val="both"/>
        <w:rPr>
          <w:i/>
        </w:rPr>
      </w:pPr>
      <w:r>
        <w:rPr>
          <w:i/>
        </w:rPr>
        <w:t>Vieni in me dolcissimo sollievo,</w:t>
      </w:r>
    </w:p>
    <w:p w:rsidR="00272581" w:rsidRDefault="00272581" w:rsidP="00C14EF5">
      <w:pPr>
        <w:spacing w:after="0"/>
        <w:ind w:left="284"/>
        <w:jc w:val="both"/>
        <w:rPr>
          <w:i/>
        </w:rPr>
      </w:pPr>
      <w:r>
        <w:rPr>
          <w:i/>
        </w:rPr>
        <w:t>visita e feconda con la tua rugiada il mio spirito,</w:t>
      </w:r>
    </w:p>
    <w:p w:rsidR="00272581" w:rsidRDefault="00272581" w:rsidP="00C14EF5">
      <w:pPr>
        <w:spacing w:after="0"/>
        <w:ind w:left="284"/>
        <w:jc w:val="both"/>
        <w:rPr>
          <w:i/>
        </w:rPr>
      </w:pPr>
      <w:r>
        <w:rPr>
          <w:i/>
        </w:rPr>
        <w:t>reso sterile dalla aridità.</w:t>
      </w:r>
    </w:p>
    <w:p w:rsidR="00272581" w:rsidRPr="00272581" w:rsidRDefault="00272581" w:rsidP="00C14EF5">
      <w:pPr>
        <w:spacing w:after="0"/>
        <w:ind w:left="284" w:firstLine="1418"/>
        <w:jc w:val="both"/>
        <w:rPr>
          <w:i/>
          <w:sz w:val="12"/>
        </w:rPr>
      </w:pPr>
    </w:p>
    <w:p w:rsidR="00272581" w:rsidRDefault="00272581" w:rsidP="00C14EF5">
      <w:pPr>
        <w:spacing w:after="0"/>
        <w:ind w:left="284"/>
        <w:jc w:val="both"/>
        <w:rPr>
          <w:i/>
        </w:rPr>
      </w:pPr>
      <w:r>
        <w:rPr>
          <w:i/>
        </w:rPr>
        <w:t>Vieni in me sorgente di acqua viva,</w:t>
      </w:r>
    </w:p>
    <w:p w:rsidR="00272581" w:rsidRDefault="00272581" w:rsidP="00C14EF5">
      <w:pPr>
        <w:spacing w:after="0"/>
        <w:ind w:left="284"/>
        <w:jc w:val="both"/>
        <w:rPr>
          <w:i/>
        </w:rPr>
      </w:pPr>
      <w:r>
        <w:rPr>
          <w:i/>
        </w:rPr>
        <w:t>dissetami al torrente del tuo amore</w:t>
      </w:r>
    </w:p>
    <w:p w:rsidR="00272581" w:rsidRDefault="00272581" w:rsidP="00C14EF5">
      <w:pPr>
        <w:spacing w:after="0"/>
        <w:ind w:left="284"/>
        <w:jc w:val="both"/>
        <w:rPr>
          <w:i/>
        </w:rPr>
      </w:pPr>
      <w:r>
        <w:rPr>
          <w:i/>
        </w:rPr>
        <w:t>perché non trovi più gusto</w:t>
      </w:r>
    </w:p>
    <w:p w:rsidR="00272581" w:rsidRDefault="00272581" w:rsidP="00C14EF5">
      <w:pPr>
        <w:spacing w:after="0"/>
        <w:ind w:left="284"/>
        <w:jc w:val="both"/>
        <w:rPr>
          <w:i/>
        </w:rPr>
      </w:pPr>
      <w:r>
        <w:rPr>
          <w:i/>
        </w:rPr>
        <w:t>nelle vane dolcezze del mondo.</w:t>
      </w:r>
    </w:p>
    <w:p w:rsidR="00272581" w:rsidRPr="00272581" w:rsidRDefault="00272581" w:rsidP="00C14EF5">
      <w:pPr>
        <w:spacing w:after="0"/>
        <w:ind w:left="284"/>
        <w:jc w:val="both"/>
        <w:rPr>
          <w:i/>
          <w:sz w:val="12"/>
        </w:rPr>
      </w:pPr>
    </w:p>
    <w:p w:rsidR="009F1350" w:rsidRDefault="009F1350" w:rsidP="00C14EF5">
      <w:pPr>
        <w:spacing w:after="0"/>
        <w:ind w:left="284"/>
        <w:jc w:val="both"/>
        <w:rPr>
          <w:i/>
        </w:rPr>
      </w:pPr>
    </w:p>
    <w:p w:rsidR="009F1350" w:rsidRDefault="009F1350" w:rsidP="00C14EF5">
      <w:pPr>
        <w:spacing w:after="0"/>
        <w:ind w:left="284"/>
        <w:jc w:val="both"/>
        <w:rPr>
          <w:i/>
        </w:rPr>
      </w:pPr>
    </w:p>
    <w:p w:rsidR="00272581" w:rsidRDefault="00272581" w:rsidP="00C14EF5">
      <w:pPr>
        <w:spacing w:after="0"/>
        <w:ind w:left="284"/>
        <w:jc w:val="both"/>
        <w:rPr>
          <w:i/>
        </w:rPr>
      </w:pPr>
      <w:r>
        <w:rPr>
          <w:i/>
        </w:rPr>
        <w:t>Beato chi merita di ospitarti;</w:t>
      </w:r>
    </w:p>
    <w:p w:rsidR="00272581" w:rsidRDefault="00272581" w:rsidP="00C14EF5">
      <w:pPr>
        <w:spacing w:after="0"/>
        <w:ind w:left="284"/>
        <w:jc w:val="both"/>
        <w:rPr>
          <w:i/>
        </w:rPr>
      </w:pPr>
      <w:r>
        <w:rPr>
          <w:i/>
        </w:rPr>
        <w:t>con te verranno a prendere dimora nel suo cuore</w:t>
      </w:r>
    </w:p>
    <w:p w:rsidR="00272581" w:rsidRDefault="00272581" w:rsidP="00C14EF5">
      <w:pPr>
        <w:spacing w:after="0"/>
        <w:ind w:left="284"/>
        <w:jc w:val="both"/>
        <w:rPr>
          <w:i/>
        </w:rPr>
      </w:pPr>
      <w:r>
        <w:rPr>
          <w:i/>
        </w:rPr>
        <w:t>il Padre e il Figlio.</w:t>
      </w:r>
    </w:p>
    <w:p w:rsidR="00272581" w:rsidRPr="00272581" w:rsidRDefault="00272581" w:rsidP="00C14EF5">
      <w:pPr>
        <w:spacing w:after="0"/>
        <w:ind w:left="284"/>
        <w:jc w:val="both"/>
        <w:rPr>
          <w:i/>
          <w:sz w:val="12"/>
        </w:rPr>
      </w:pPr>
    </w:p>
    <w:p w:rsidR="00272581" w:rsidRDefault="00272581" w:rsidP="00C14EF5">
      <w:pPr>
        <w:spacing w:after="0"/>
        <w:ind w:left="284"/>
        <w:jc w:val="both"/>
        <w:rPr>
          <w:i/>
        </w:rPr>
      </w:pPr>
      <w:r>
        <w:rPr>
          <w:i/>
        </w:rPr>
        <w:t>Vieni, stella dei naviganti,</w:t>
      </w:r>
    </w:p>
    <w:p w:rsidR="00272581" w:rsidRDefault="00272581" w:rsidP="00C14EF5">
      <w:pPr>
        <w:spacing w:after="0"/>
        <w:ind w:left="284"/>
        <w:jc w:val="both"/>
        <w:rPr>
          <w:i/>
        </w:rPr>
      </w:pPr>
      <w:r>
        <w:rPr>
          <w:i/>
        </w:rPr>
        <w:t>porto dei naufraghi,</w:t>
      </w:r>
    </w:p>
    <w:p w:rsidR="00272581" w:rsidRDefault="00272581" w:rsidP="00C14EF5">
      <w:pPr>
        <w:spacing w:after="0"/>
        <w:ind w:left="284"/>
        <w:jc w:val="both"/>
        <w:rPr>
          <w:i/>
        </w:rPr>
      </w:pPr>
      <w:r>
        <w:rPr>
          <w:i/>
        </w:rPr>
        <w:t>vieni splendore di ogni vivente,</w:t>
      </w:r>
    </w:p>
    <w:p w:rsidR="00272581" w:rsidRPr="00272581" w:rsidRDefault="00272581" w:rsidP="00C14EF5">
      <w:pPr>
        <w:spacing w:after="0"/>
        <w:ind w:left="284"/>
        <w:jc w:val="both"/>
        <w:rPr>
          <w:i/>
        </w:rPr>
      </w:pPr>
      <w:r>
        <w:rPr>
          <w:i/>
        </w:rPr>
        <w:t>dei morenti unica salute. Amen.</w:t>
      </w:r>
    </w:p>
    <w:p w:rsidR="00110E8A" w:rsidRDefault="00110E8A" w:rsidP="001D523D">
      <w:pPr>
        <w:jc w:val="both"/>
      </w:pPr>
    </w:p>
    <w:p w:rsidR="00963E49" w:rsidRPr="00C55CA3" w:rsidRDefault="00963E49" w:rsidP="00963E49">
      <w:pPr>
        <w:tabs>
          <w:tab w:val="left" w:pos="284"/>
        </w:tabs>
        <w:rPr>
          <w:b/>
          <w:i/>
          <w:color w:val="1F497D" w:themeColor="text2"/>
          <w:sz w:val="24"/>
          <w:szCs w:val="24"/>
        </w:rPr>
      </w:pPr>
      <w:r w:rsidRPr="00A46F43">
        <w:rPr>
          <w:b/>
          <w:color w:val="0070C0"/>
          <w:sz w:val="24"/>
          <w:szCs w:val="24"/>
        </w:rPr>
        <w:lastRenderedPageBreak/>
        <w:t>In ascolto di Papa Francesco</w:t>
      </w:r>
      <w:r w:rsidR="00E57D23" w:rsidRPr="00A46F43">
        <w:rPr>
          <w:b/>
          <w:color w:val="0070C0"/>
          <w:sz w:val="24"/>
          <w:szCs w:val="24"/>
        </w:rPr>
        <w:t xml:space="preserve"> </w:t>
      </w:r>
      <w:r w:rsidR="00E4024D">
        <w:rPr>
          <w:b/>
          <w:color w:val="0070C0"/>
          <w:sz w:val="24"/>
          <w:szCs w:val="24"/>
        </w:rPr>
        <w:t xml:space="preserve"> </w:t>
      </w:r>
    </w:p>
    <w:p w:rsidR="00271027" w:rsidRPr="00271027" w:rsidRDefault="00271027" w:rsidP="00271027">
      <w:pPr>
        <w:shd w:val="clear" w:color="auto" w:fill="FFFFFF"/>
        <w:spacing w:before="100" w:beforeAutospacing="1" w:after="100" w:afterAutospacing="1" w:line="300" w:lineRule="atLeast"/>
        <w:jc w:val="both"/>
        <w:rPr>
          <w:rFonts w:asciiTheme="minorHAnsi" w:eastAsia="Times New Roman" w:hAnsiTheme="minorHAnsi"/>
          <w:color w:val="000000"/>
          <w:lang w:eastAsia="it-IT"/>
        </w:rPr>
      </w:pPr>
      <w:r>
        <w:rPr>
          <w:rFonts w:asciiTheme="minorHAnsi" w:eastAsia="Times New Roman" w:hAnsiTheme="minorHAnsi"/>
          <w:color w:val="000000"/>
          <w:lang w:eastAsia="it-IT"/>
        </w:rPr>
        <w:t>“</w:t>
      </w:r>
      <w:r w:rsidRPr="00271027">
        <w:rPr>
          <w:rFonts w:asciiTheme="minorHAnsi" w:eastAsia="Times New Roman" w:hAnsiTheme="minorHAnsi"/>
          <w:b/>
          <w:color w:val="000000"/>
          <w:lang w:eastAsia="it-IT"/>
        </w:rPr>
        <w:t>È giunto di nuovo per la Chiesa il tempo di farsi carico dell’annuncio gioioso del perdono</w:t>
      </w:r>
      <w:r w:rsidRPr="00271027">
        <w:rPr>
          <w:rFonts w:asciiTheme="minorHAnsi" w:eastAsia="Times New Roman" w:hAnsiTheme="minorHAnsi"/>
          <w:color w:val="000000"/>
          <w:lang w:eastAsia="it-IT"/>
        </w:rPr>
        <w:t>. È il tempo del ritorno all’essenziale per farci carico delle debolezze e delle difficoltà dei nostri fratelli. Il perdono è una forza che risuscita a vita nuova e infonde il coraggio per guardare al futuro con speranza</w:t>
      </w:r>
      <w:r>
        <w:rPr>
          <w:rFonts w:asciiTheme="minorHAnsi" w:eastAsia="Times New Roman" w:hAnsiTheme="minorHAnsi"/>
          <w:color w:val="000000"/>
          <w:lang w:eastAsia="it-IT"/>
        </w:rPr>
        <w:t>” (</w:t>
      </w:r>
      <w:r>
        <w:rPr>
          <w:rFonts w:asciiTheme="minorHAnsi" w:eastAsia="Times New Roman" w:hAnsiTheme="minorHAnsi"/>
          <w:i/>
          <w:color w:val="000000"/>
          <w:lang w:eastAsia="it-IT"/>
        </w:rPr>
        <w:t xml:space="preserve">Misericordiae Vultus, </w:t>
      </w:r>
      <w:r w:rsidRPr="00271027">
        <w:rPr>
          <w:rFonts w:asciiTheme="minorHAnsi" w:eastAsia="Times New Roman" w:hAnsiTheme="minorHAnsi"/>
          <w:color w:val="000000"/>
          <w:lang w:eastAsia="it-IT"/>
        </w:rPr>
        <w:t>10)</w:t>
      </w:r>
      <w:r>
        <w:rPr>
          <w:rFonts w:asciiTheme="minorHAnsi" w:eastAsia="Times New Roman" w:hAnsiTheme="minorHAnsi"/>
          <w:color w:val="000000"/>
          <w:lang w:eastAsia="it-IT"/>
        </w:rPr>
        <w:t>.</w:t>
      </w:r>
    </w:p>
    <w:p w:rsidR="00271027" w:rsidRPr="00271027" w:rsidRDefault="00271027" w:rsidP="00271027">
      <w:pPr>
        <w:shd w:val="clear" w:color="auto" w:fill="FFFFFF"/>
        <w:spacing w:after="0" w:line="300" w:lineRule="atLeast"/>
        <w:jc w:val="both"/>
        <w:rPr>
          <w:rFonts w:asciiTheme="minorHAnsi" w:eastAsia="Times New Roman" w:hAnsiTheme="minorHAnsi"/>
          <w:color w:val="000000"/>
          <w:lang w:eastAsia="it-IT"/>
        </w:rPr>
      </w:pPr>
      <w:r>
        <w:rPr>
          <w:rFonts w:asciiTheme="minorHAnsi" w:eastAsia="Times New Roman" w:hAnsiTheme="minorHAnsi"/>
          <w:color w:val="000000"/>
          <w:lang w:eastAsia="it-IT"/>
        </w:rPr>
        <w:t>“</w:t>
      </w:r>
      <w:r w:rsidRPr="00271027">
        <w:rPr>
          <w:rFonts w:asciiTheme="minorHAnsi" w:eastAsia="Times New Roman" w:hAnsiTheme="minorHAnsi"/>
          <w:b/>
          <w:color w:val="000000"/>
          <w:lang w:eastAsia="it-IT"/>
        </w:rPr>
        <w:t>La Chiesa ha la missione di annunciare la misericordia di Dio, cuore pu</w:t>
      </w:r>
      <w:r w:rsidRPr="00271027">
        <w:rPr>
          <w:rFonts w:asciiTheme="minorHAnsi" w:eastAsia="Times New Roman" w:hAnsiTheme="minorHAnsi"/>
          <w:b/>
          <w:color w:val="000000"/>
          <w:lang w:eastAsia="it-IT"/>
        </w:rPr>
        <w:t>l</w:t>
      </w:r>
      <w:r w:rsidRPr="00271027">
        <w:rPr>
          <w:rFonts w:asciiTheme="minorHAnsi" w:eastAsia="Times New Roman" w:hAnsiTheme="minorHAnsi"/>
          <w:b/>
          <w:color w:val="000000"/>
          <w:lang w:eastAsia="it-IT"/>
        </w:rPr>
        <w:t>sante del Vangelo</w:t>
      </w:r>
      <w:r w:rsidRPr="00271027">
        <w:rPr>
          <w:rFonts w:asciiTheme="minorHAnsi" w:eastAsia="Times New Roman" w:hAnsiTheme="minorHAnsi"/>
          <w:color w:val="000000"/>
          <w:lang w:eastAsia="it-IT"/>
        </w:rPr>
        <w:t>, che per mezzo suo deve raggiungere il cuore e la me</w:t>
      </w:r>
      <w:r w:rsidRPr="00271027">
        <w:rPr>
          <w:rFonts w:asciiTheme="minorHAnsi" w:eastAsia="Times New Roman" w:hAnsiTheme="minorHAnsi"/>
          <w:color w:val="000000"/>
          <w:lang w:eastAsia="it-IT"/>
        </w:rPr>
        <w:t>n</w:t>
      </w:r>
      <w:r w:rsidRPr="00271027">
        <w:rPr>
          <w:rFonts w:asciiTheme="minorHAnsi" w:eastAsia="Times New Roman" w:hAnsiTheme="minorHAnsi"/>
          <w:color w:val="000000"/>
          <w:lang w:eastAsia="it-IT"/>
        </w:rPr>
        <w:t>te di ogni persona. La Sposa di Cristo fa suo il comportamento del Figlio di Dio che a tutti va incontro senza escludere nessuno. Nel nostro tempo, in cui la Chiesa è impegnata nella nuova evangelizzazione, il tema della mis</w:t>
      </w:r>
      <w:r w:rsidRPr="00271027">
        <w:rPr>
          <w:rFonts w:asciiTheme="minorHAnsi" w:eastAsia="Times New Roman" w:hAnsiTheme="minorHAnsi"/>
          <w:color w:val="000000"/>
          <w:lang w:eastAsia="it-IT"/>
        </w:rPr>
        <w:t>e</w:t>
      </w:r>
      <w:r w:rsidRPr="00271027">
        <w:rPr>
          <w:rFonts w:asciiTheme="minorHAnsi" w:eastAsia="Times New Roman" w:hAnsiTheme="minorHAnsi"/>
          <w:color w:val="000000"/>
          <w:lang w:eastAsia="it-IT"/>
        </w:rPr>
        <w:t>ricordia esige di essere riproposto con nuovo entusiasmo e con una rinn</w:t>
      </w:r>
      <w:r w:rsidRPr="00271027">
        <w:rPr>
          <w:rFonts w:asciiTheme="minorHAnsi" w:eastAsia="Times New Roman" w:hAnsiTheme="minorHAnsi"/>
          <w:color w:val="000000"/>
          <w:lang w:eastAsia="it-IT"/>
        </w:rPr>
        <w:t>o</w:t>
      </w:r>
      <w:r w:rsidRPr="00271027">
        <w:rPr>
          <w:rFonts w:asciiTheme="minorHAnsi" w:eastAsia="Times New Roman" w:hAnsiTheme="minorHAnsi"/>
          <w:color w:val="000000"/>
          <w:lang w:eastAsia="it-IT"/>
        </w:rPr>
        <w:t>vata azione pastorale. È determinante per la Chiesa e per la credibilità del suo annuncio che essa viva e testimoni in prima persona la misericordia. Il suo linguaggio e i suoi gesti devono trasmettere misericordia per penetr</w:t>
      </w:r>
      <w:r w:rsidRPr="00271027">
        <w:rPr>
          <w:rFonts w:asciiTheme="minorHAnsi" w:eastAsia="Times New Roman" w:hAnsiTheme="minorHAnsi"/>
          <w:color w:val="000000"/>
          <w:lang w:eastAsia="it-IT"/>
        </w:rPr>
        <w:t>a</w:t>
      </w:r>
      <w:r w:rsidRPr="00271027">
        <w:rPr>
          <w:rFonts w:asciiTheme="minorHAnsi" w:eastAsia="Times New Roman" w:hAnsiTheme="minorHAnsi"/>
          <w:color w:val="000000"/>
          <w:lang w:eastAsia="it-IT"/>
        </w:rPr>
        <w:t>re nel cuore delle persone e provocarle a ritrovare la strada per ritornare al Padre.</w:t>
      </w:r>
    </w:p>
    <w:p w:rsidR="00271027" w:rsidRPr="00271027" w:rsidRDefault="00271027" w:rsidP="00271027">
      <w:pPr>
        <w:shd w:val="clear" w:color="auto" w:fill="FFFFFF"/>
        <w:spacing w:after="0" w:line="300" w:lineRule="atLeast"/>
        <w:jc w:val="both"/>
        <w:rPr>
          <w:rFonts w:asciiTheme="minorHAnsi" w:eastAsia="Times New Roman" w:hAnsiTheme="minorHAnsi"/>
          <w:color w:val="000000"/>
          <w:lang w:eastAsia="it-IT"/>
        </w:rPr>
      </w:pPr>
      <w:r w:rsidRPr="00271027">
        <w:rPr>
          <w:rFonts w:asciiTheme="minorHAnsi" w:eastAsia="Times New Roman" w:hAnsiTheme="minorHAnsi"/>
          <w:b/>
          <w:color w:val="000000"/>
          <w:lang w:eastAsia="it-IT"/>
        </w:rPr>
        <w:t>La prima verità della Chiesa è l’amore di Cristo.</w:t>
      </w:r>
      <w:r w:rsidRPr="00271027">
        <w:rPr>
          <w:rFonts w:asciiTheme="minorHAnsi" w:eastAsia="Times New Roman" w:hAnsiTheme="minorHAnsi"/>
          <w:color w:val="000000"/>
          <w:lang w:eastAsia="it-IT"/>
        </w:rPr>
        <w:t xml:space="preserve"> Di questo amore, che giunge fino al perdono e al dono di sé, la Chiesa si fa serva e mediatrice presso gli uomini. Pertanto, dove la Chiesa è presente, là deve essere ev</w:t>
      </w:r>
      <w:r w:rsidRPr="00271027">
        <w:rPr>
          <w:rFonts w:asciiTheme="minorHAnsi" w:eastAsia="Times New Roman" w:hAnsiTheme="minorHAnsi"/>
          <w:color w:val="000000"/>
          <w:lang w:eastAsia="it-IT"/>
        </w:rPr>
        <w:t>i</w:t>
      </w:r>
      <w:r w:rsidRPr="00271027">
        <w:rPr>
          <w:rFonts w:asciiTheme="minorHAnsi" w:eastAsia="Times New Roman" w:hAnsiTheme="minorHAnsi"/>
          <w:color w:val="000000"/>
          <w:lang w:eastAsia="it-IT"/>
        </w:rPr>
        <w:t>dente la misericordia del Padre. Nelle nostre parrocchie, nelle comunità, nelle associazioni e nei movimenti, insomma, dovunque vi sono dei cr</w:t>
      </w:r>
      <w:r w:rsidRPr="00271027">
        <w:rPr>
          <w:rFonts w:asciiTheme="minorHAnsi" w:eastAsia="Times New Roman" w:hAnsiTheme="minorHAnsi"/>
          <w:color w:val="000000"/>
          <w:lang w:eastAsia="it-IT"/>
        </w:rPr>
        <w:t>i</w:t>
      </w:r>
      <w:r w:rsidRPr="00271027">
        <w:rPr>
          <w:rFonts w:asciiTheme="minorHAnsi" w:eastAsia="Times New Roman" w:hAnsiTheme="minorHAnsi"/>
          <w:color w:val="000000"/>
          <w:lang w:eastAsia="it-IT"/>
        </w:rPr>
        <w:t>stiani, chiunque deve poter trovare un’oasi di misericordia</w:t>
      </w:r>
      <w:r>
        <w:rPr>
          <w:rFonts w:asciiTheme="minorHAnsi" w:eastAsia="Times New Roman" w:hAnsiTheme="minorHAnsi"/>
          <w:color w:val="000000"/>
          <w:lang w:eastAsia="it-IT"/>
        </w:rPr>
        <w:t>” (</w:t>
      </w:r>
      <w:r>
        <w:rPr>
          <w:rFonts w:asciiTheme="minorHAnsi" w:eastAsia="Times New Roman" w:hAnsiTheme="minorHAnsi"/>
          <w:i/>
          <w:color w:val="000000"/>
          <w:lang w:eastAsia="it-IT"/>
        </w:rPr>
        <w:t xml:space="preserve">Misericordiae Vultus, </w:t>
      </w:r>
      <w:r>
        <w:rPr>
          <w:rFonts w:asciiTheme="minorHAnsi" w:eastAsia="Times New Roman" w:hAnsiTheme="minorHAnsi"/>
          <w:color w:val="000000"/>
          <w:lang w:eastAsia="it-IT"/>
        </w:rPr>
        <w:t>12</w:t>
      </w:r>
      <w:r w:rsidRPr="00271027">
        <w:rPr>
          <w:rFonts w:asciiTheme="minorHAnsi" w:eastAsia="Times New Roman" w:hAnsiTheme="minorHAnsi"/>
          <w:color w:val="000000"/>
          <w:lang w:eastAsia="it-IT"/>
        </w:rPr>
        <w:t xml:space="preserve">). </w:t>
      </w:r>
    </w:p>
    <w:p w:rsidR="00271027" w:rsidRDefault="00271027" w:rsidP="00272581">
      <w:pPr>
        <w:shd w:val="clear" w:color="auto" w:fill="FFFFFF"/>
        <w:spacing w:before="100" w:beforeAutospacing="1" w:after="100" w:afterAutospacing="1" w:line="300" w:lineRule="atLeast"/>
        <w:jc w:val="both"/>
        <w:rPr>
          <w:rFonts w:asciiTheme="minorHAnsi" w:eastAsia="Times New Roman" w:hAnsiTheme="minorHAnsi"/>
          <w:color w:val="000000"/>
          <w:lang w:eastAsia="it-IT"/>
        </w:rPr>
      </w:pPr>
      <w:r>
        <w:rPr>
          <w:rFonts w:asciiTheme="minorHAnsi" w:eastAsia="Times New Roman" w:hAnsiTheme="minorHAnsi"/>
          <w:color w:val="000000"/>
          <w:lang w:eastAsia="it-IT"/>
        </w:rPr>
        <w:t>“</w:t>
      </w:r>
      <w:r w:rsidRPr="00271027">
        <w:rPr>
          <w:rFonts w:asciiTheme="minorHAnsi" w:eastAsia="Times New Roman" w:hAnsiTheme="minorHAnsi"/>
          <w:color w:val="000000"/>
          <w:lang w:eastAsia="it-IT"/>
        </w:rPr>
        <w:t>In questo Anno Santo, potremo fare l’esperienza di aprire il cuore a qua</w:t>
      </w:r>
      <w:r w:rsidRPr="00271027">
        <w:rPr>
          <w:rFonts w:asciiTheme="minorHAnsi" w:eastAsia="Times New Roman" w:hAnsiTheme="minorHAnsi"/>
          <w:color w:val="000000"/>
          <w:lang w:eastAsia="it-IT"/>
        </w:rPr>
        <w:t>n</w:t>
      </w:r>
      <w:r w:rsidRPr="00271027">
        <w:rPr>
          <w:rFonts w:asciiTheme="minorHAnsi" w:eastAsia="Times New Roman" w:hAnsiTheme="minorHAnsi"/>
          <w:color w:val="000000"/>
          <w:lang w:eastAsia="it-IT"/>
        </w:rPr>
        <w:t>ti vivono nelle più disparate periferie esistenziali, che spesso il mondo m</w:t>
      </w:r>
      <w:r w:rsidRPr="00271027">
        <w:rPr>
          <w:rFonts w:asciiTheme="minorHAnsi" w:eastAsia="Times New Roman" w:hAnsiTheme="minorHAnsi"/>
          <w:color w:val="000000"/>
          <w:lang w:eastAsia="it-IT"/>
        </w:rPr>
        <w:t>o</w:t>
      </w:r>
      <w:r w:rsidRPr="00271027">
        <w:rPr>
          <w:rFonts w:asciiTheme="minorHAnsi" w:eastAsia="Times New Roman" w:hAnsiTheme="minorHAnsi"/>
          <w:color w:val="000000"/>
          <w:lang w:eastAsia="it-IT"/>
        </w:rPr>
        <w:t>derno crea in maniera drammatica. Quante situazioni di precarietà e soff</w:t>
      </w:r>
      <w:r w:rsidRPr="00271027">
        <w:rPr>
          <w:rFonts w:asciiTheme="minorHAnsi" w:eastAsia="Times New Roman" w:hAnsiTheme="minorHAnsi"/>
          <w:color w:val="000000"/>
          <w:lang w:eastAsia="it-IT"/>
        </w:rPr>
        <w:t>e</w:t>
      </w:r>
      <w:r w:rsidRPr="00271027">
        <w:rPr>
          <w:rFonts w:asciiTheme="minorHAnsi" w:eastAsia="Times New Roman" w:hAnsiTheme="minorHAnsi"/>
          <w:color w:val="000000"/>
          <w:lang w:eastAsia="it-IT"/>
        </w:rPr>
        <w:t xml:space="preserve">renza sono presenti nel mondo di oggi! Quante ferite sono impresse nella carne di tanti che non hanno più voce perché il loro grido si è affievolito e </w:t>
      </w:r>
      <w:r w:rsidRPr="00271027">
        <w:rPr>
          <w:rFonts w:asciiTheme="minorHAnsi" w:eastAsia="Times New Roman" w:hAnsiTheme="minorHAnsi"/>
          <w:color w:val="000000"/>
          <w:lang w:eastAsia="it-IT"/>
        </w:rPr>
        <w:lastRenderedPageBreak/>
        <w:t xml:space="preserve">spento a causa dell’indifferenza dei popoli ricchi. </w:t>
      </w:r>
      <w:r w:rsidRPr="00272581">
        <w:rPr>
          <w:rFonts w:asciiTheme="minorHAnsi" w:eastAsia="Times New Roman" w:hAnsiTheme="minorHAnsi"/>
          <w:b/>
          <w:color w:val="000000"/>
          <w:lang w:eastAsia="it-IT"/>
        </w:rPr>
        <w:t>In questo Giubileo anc</w:t>
      </w:r>
      <w:r w:rsidRPr="00272581">
        <w:rPr>
          <w:rFonts w:asciiTheme="minorHAnsi" w:eastAsia="Times New Roman" w:hAnsiTheme="minorHAnsi"/>
          <w:b/>
          <w:color w:val="000000"/>
          <w:lang w:eastAsia="it-IT"/>
        </w:rPr>
        <w:t>o</w:t>
      </w:r>
      <w:r w:rsidRPr="00272581">
        <w:rPr>
          <w:rFonts w:asciiTheme="minorHAnsi" w:eastAsia="Times New Roman" w:hAnsiTheme="minorHAnsi"/>
          <w:b/>
          <w:color w:val="000000"/>
          <w:lang w:eastAsia="it-IT"/>
        </w:rPr>
        <w:t>ra di più la Chiesa sarà chiamata a curare queste ferite, a lenirle con l’olio della consolazione, fasciarle con la misericordia</w:t>
      </w:r>
      <w:r w:rsidRPr="00271027">
        <w:rPr>
          <w:rFonts w:asciiTheme="minorHAnsi" w:eastAsia="Times New Roman" w:hAnsiTheme="minorHAnsi"/>
          <w:color w:val="000000"/>
          <w:lang w:eastAsia="it-IT"/>
        </w:rPr>
        <w:t xml:space="preserve"> e curarle con la solidari</w:t>
      </w:r>
      <w:r w:rsidRPr="00271027">
        <w:rPr>
          <w:rFonts w:asciiTheme="minorHAnsi" w:eastAsia="Times New Roman" w:hAnsiTheme="minorHAnsi"/>
          <w:color w:val="000000"/>
          <w:lang w:eastAsia="it-IT"/>
        </w:rPr>
        <w:t>e</w:t>
      </w:r>
      <w:r w:rsidRPr="00271027">
        <w:rPr>
          <w:rFonts w:asciiTheme="minorHAnsi" w:eastAsia="Times New Roman" w:hAnsiTheme="minorHAnsi"/>
          <w:color w:val="000000"/>
          <w:lang w:eastAsia="it-IT"/>
        </w:rPr>
        <w:t>tà e l’attenzione dovuta. Non cadiamo nell’indifferenza che umilia, nell’</w:t>
      </w:r>
      <w:r w:rsidR="00272581">
        <w:rPr>
          <w:rFonts w:asciiTheme="minorHAnsi" w:eastAsia="Times New Roman" w:hAnsiTheme="minorHAnsi"/>
          <w:color w:val="000000"/>
          <w:lang w:eastAsia="it-IT"/>
        </w:rPr>
        <w:t xml:space="preserve"> </w:t>
      </w:r>
      <w:r w:rsidRPr="00271027">
        <w:rPr>
          <w:rFonts w:asciiTheme="minorHAnsi" w:eastAsia="Times New Roman" w:hAnsiTheme="minorHAnsi"/>
          <w:color w:val="000000"/>
          <w:lang w:eastAsia="it-IT"/>
        </w:rPr>
        <w:t xml:space="preserve">abitudinarietà che anestetizza l’animo e impedisce di scoprire la novità, nel cinismo che distrugge. Apriamo i nostri occhi per guardare le miserie </w:t>
      </w:r>
      <w:r w:rsidR="004D6D05">
        <w:rPr>
          <w:noProof/>
          <w:lang w:eastAsia="it-IT"/>
        </w:rPr>
        <w:drawing>
          <wp:anchor distT="0" distB="0" distL="114300" distR="114300" simplePos="0" relativeHeight="251669504" behindDoc="0" locked="0" layoutInCell="1" allowOverlap="1" wp14:anchorId="6A738AB0" wp14:editId="6D9C6C55">
            <wp:simplePos x="0" y="0"/>
            <wp:positionH relativeFrom="column">
              <wp:posOffset>1873885</wp:posOffset>
            </wp:positionH>
            <wp:positionV relativeFrom="paragraph">
              <wp:posOffset>1251585</wp:posOffset>
            </wp:positionV>
            <wp:extent cx="2384425" cy="1687830"/>
            <wp:effectExtent l="0" t="0" r="0" b="7620"/>
            <wp:wrapSquare wrapText="bothSides"/>
            <wp:docPr id="5" name="Immagine 5" descr="http://media02.radiovaticana.va/photo/2015/07/12/AP2975987_Art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02.radiovaticana.va/photo/2015/07/12/AP2975987_Articol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442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027">
        <w:rPr>
          <w:rFonts w:asciiTheme="minorHAnsi" w:eastAsia="Times New Roman" w:hAnsiTheme="minorHAnsi"/>
          <w:color w:val="000000"/>
          <w:lang w:eastAsia="it-IT"/>
        </w:rPr>
        <w:t>del mondo, le ferite di tanti fratelli e sorelle privati della dignità, e senti</w:t>
      </w:r>
      <w:r w:rsidRPr="00271027">
        <w:rPr>
          <w:rFonts w:asciiTheme="minorHAnsi" w:eastAsia="Times New Roman" w:hAnsiTheme="minorHAnsi"/>
          <w:color w:val="000000"/>
          <w:lang w:eastAsia="it-IT"/>
        </w:rPr>
        <w:t>a</w:t>
      </w:r>
      <w:r w:rsidRPr="00271027">
        <w:rPr>
          <w:rFonts w:asciiTheme="minorHAnsi" w:eastAsia="Times New Roman" w:hAnsiTheme="minorHAnsi"/>
          <w:color w:val="000000"/>
          <w:lang w:eastAsia="it-IT"/>
        </w:rPr>
        <w:t>moci provocati ad ascoltare il loro grido di ai</w:t>
      </w:r>
      <w:r w:rsidRPr="00271027">
        <w:rPr>
          <w:rFonts w:asciiTheme="minorHAnsi" w:eastAsia="Times New Roman" w:hAnsiTheme="minorHAnsi"/>
          <w:color w:val="000000"/>
          <w:lang w:eastAsia="it-IT"/>
        </w:rPr>
        <w:t>u</w:t>
      </w:r>
      <w:r w:rsidRPr="00271027">
        <w:rPr>
          <w:rFonts w:asciiTheme="minorHAnsi" w:eastAsia="Times New Roman" w:hAnsiTheme="minorHAnsi"/>
          <w:color w:val="000000"/>
          <w:lang w:eastAsia="it-IT"/>
        </w:rPr>
        <w:t>to. Le nostre mani stringano le loro mani, e tiriamoli a noi perché sentano il calore della nostra prese</w:t>
      </w:r>
      <w:r w:rsidRPr="00271027">
        <w:rPr>
          <w:rFonts w:asciiTheme="minorHAnsi" w:eastAsia="Times New Roman" w:hAnsiTheme="minorHAnsi"/>
          <w:color w:val="000000"/>
          <w:lang w:eastAsia="it-IT"/>
        </w:rPr>
        <w:t>n</w:t>
      </w:r>
      <w:r w:rsidRPr="00271027">
        <w:rPr>
          <w:rFonts w:asciiTheme="minorHAnsi" w:eastAsia="Times New Roman" w:hAnsiTheme="minorHAnsi"/>
          <w:color w:val="000000"/>
          <w:lang w:eastAsia="it-IT"/>
        </w:rPr>
        <w:t>za, dell’amicizia e della fraternità. Che il loro grido diventi il nostro e insi</w:t>
      </w:r>
      <w:r w:rsidRPr="00271027">
        <w:rPr>
          <w:rFonts w:asciiTheme="minorHAnsi" w:eastAsia="Times New Roman" w:hAnsiTheme="minorHAnsi"/>
          <w:color w:val="000000"/>
          <w:lang w:eastAsia="it-IT"/>
        </w:rPr>
        <w:t>e</w:t>
      </w:r>
      <w:r w:rsidRPr="00271027">
        <w:rPr>
          <w:rFonts w:asciiTheme="minorHAnsi" w:eastAsia="Times New Roman" w:hAnsiTheme="minorHAnsi"/>
          <w:color w:val="000000"/>
          <w:lang w:eastAsia="it-IT"/>
        </w:rPr>
        <w:t>me possiamo spezzare la barriera di indifferenza che spesso regna s</w:t>
      </w:r>
      <w:r w:rsidRPr="00271027">
        <w:rPr>
          <w:rFonts w:asciiTheme="minorHAnsi" w:eastAsia="Times New Roman" w:hAnsiTheme="minorHAnsi"/>
          <w:color w:val="000000"/>
          <w:lang w:eastAsia="it-IT"/>
        </w:rPr>
        <w:t>o</w:t>
      </w:r>
      <w:r w:rsidRPr="00271027">
        <w:rPr>
          <w:rFonts w:asciiTheme="minorHAnsi" w:eastAsia="Times New Roman" w:hAnsiTheme="minorHAnsi"/>
          <w:color w:val="000000"/>
          <w:lang w:eastAsia="it-IT"/>
        </w:rPr>
        <w:t>vrana per nascondere l’ipocrisia e l’egoismo.</w:t>
      </w:r>
    </w:p>
    <w:p w:rsidR="00271027" w:rsidRPr="00042A88" w:rsidRDefault="00271027" w:rsidP="00272581">
      <w:pPr>
        <w:shd w:val="clear" w:color="auto" w:fill="FFFFFF"/>
        <w:spacing w:before="100" w:beforeAutospacing="1" w:after="100" w:afterAutospacing="1" w:line="300" w:lineRule="atLeast"/>
        <w:jc w:val="both"/>
        <w:rPr>
          <w:rFonts w:asciiTheme="minorHAnsi" w:eastAsia="Times New Roman" w:hAnsiTheme="minorHAnsi"/>
          <w:color w:val="E36C0A" w:themeColor="accent6" w:themeShade="BF"/>
          <w:lang w:eastAsia="it-IT"/>
        </w:rPr>
      </w:pPr>
      <w:r w:rsidRPr="00271027">
        <w:rPr>
          <w:rFonts w:asciiTheme="minorHAnsi" w:eastAsia="Times New Roman" w:hAnsiTheme="minorHAnsi"/>
          <w:color w:val="000000"/>
          <w:lang w:eastAsia="it-IT"/>
        </w:rPr>
        <w:t>È mio vivo desiderio che il popolo cristiano rifletta durante il Giubileo su</w:t>
      </w:r>
      <w:r w:rsidRPr="00271027">
        <w:rPr>
          <w:rFonts w:asciiTheme="minorHAnsi" w:eastAsia="Times New Roman" w:hAnsiTheme="minorHAnsi"/>
          <w:color w:val="000000"/>
          <w:lang w:eastAsia="it-IT"/>
        </w:rPr>
        <w:t>l</w:t>
      </w:r>
      <w:r w:rsidRPr="00271027">
        <w:rPr>
          <w:rFonts w:asciiTheme="minorHAnsi" w:eastAsia="Times New Roman" w:hAnsiTheme="minorHAnsi"/>
          <w:color w:val="000000"/>
          <w:lang w:eastAsia="it-IT"/>
        </w:rPr>
        <w:t>le </w:t>
      </w:r>
      <w:r w:rsidRPr="00272581">
        <w:rPr>
          <w:rFonts w:asciiTheme="minorHAnsi" w:eastAsia="Times New Roman" w:hAnsiTheme="minorHAnsi"/>
          <w:b/>
          <w:i/>
          <w:iCs/>
          <w:color w:val="000000"/>
          <w:lang w:eastAsia="it-IT"/>
        </w:rPr>
        <w:t>opere di misericordia</w:t>
      </w:r>
      <w:r w:rsidRPr="00272581">
        <w:rPr>
          <w:rFonts w:asciiTheme="minorHAnsi" w:eastAsia="Times New Roman" w:hAnsiTheme="minorHAnsi"/>
          <w:b/>
          <w:color w:val="000000"/>
          <w:lang w:eastAsia="it-IT"/>
        </w:rPr>
        <w:t> </w:t>
      </w:r>
      <w:r w:rsidRPr="00272581">
        <w:rPr>
          <w:rFonts w:asciiTheme="minorHAnsi" w:eastAsia="Times New Roman" w:hAnsiTheme="minorHAnsi"/>
          <w:b/>
          <w:i/>
          <w:iCs/>
          <w:color w:val="000000"/>
          <w:lang w:eastAsia="it-IT"/>
        </w:rPr>
        <w:t>corporale</w:t>
      </w:r>
      <w:r w:rsidRPr="00272581">
        <w:rPr>
          <w:rFonts w:asciiTheme="minorHAnsi" w:eastAsia="Times New Roman" w:hAnsiTheme="minorHAnsi"/>
          <w:b/>
          <w:color w:val="000000"/>
          <w:lang w:eastAsia="it-IT"/>
        </w:rPr>
        <w:t> e </w:t>
      </w:r>
      <w:r w:rsidRPr="00272581">
        <w:rPr>
          <w:rFonts w:asciiTheme="minorHAnsi" w:eastAsia="Times New Roman" w:hAnsiTheme="minorHAnsi"/>
          <w:b/>
          <w:i/>
          <w:iCs/>
          <w:color w:val="000000"/>
          <w:lang w:eastAsia="it-IT"/>
        </w:rPr>
        <w:t>spirituale</w:t>
      </w:r>
      <w:r w:rsidRPr="00271027">
        <w:rPr>
          <w:rFonts w:asciiTheme="minorHAnsi" w:eastAsia="Times New Roman" w:hAnsiTheme="minorHAnsi"/>
          <w:color w:val="000000"/>
          <w:lang w:eastAsia="it-IT"/>
        </w:rPr>
        <w:t>. Sarà un modo per risvegli</w:t>
      </w:r>
      <w:r w:rsidRPr="00271027">
        <w:rPr>
          <w:rFonts w:asciiTheme="minorHAnsi" w:eastAsia="Times New Roman" w:hAnsiTheme="minorHAnsi"/>
          <w:color w:val="000000"/>
          <w:lang w:eastAsia="it-IT"/>
        </w:rPr>
        <w:t>a</w:t>
      </w:r>
      <w:r w:rsidRPr="00271027">
        <w:rPr>
          <w:rFonts w:asciiTheme="minorHAnsi" w:eastAsia="Times New Roman" w:hAnsiTheme="minorHAnsi"/>
          <w:color w:val="000000"/>
          <w:lang w:eastAsia="it-IT"/>
        </w:rPr>
        <w:t>re la nostra coscienza spesso assopita davanti al dramma della povertà e per entrare sempre di più nel cuore del Vangelo, dove i poveri sono i priv</w:t>
      </w:r>
      <w:r w:rsidRPr="00271027">
        <w:rPr>
          <w:rFonts w:asciiTheme="minorHAnsi" w:eastAsia="Times New Roman" w:hAnsiTheme="minorHAnsi"/>
          <w:color w:val="000000"/>
          <w:lang w:eastAsia="it-IT"/>
        </w:rPr>
        <w:t>i</w:t>
      </w:r>
      <w:r w:rsidRPr="00271027">
        <w:rPr>
          <w:rFonts w:asciiTheme="minorHAnsi" w:eastAsia="Times New Roman" w:hAnsiTheme="minorHAnsi"/>
          <w:color w:val="000000"/>
          <w:lang w:eastAsia="it-IT"/>
        </w:rPr>
        <w:t>legiati della misericordia divina. La predicazione di Gesù ci presenta queste opere di misericordia perché possiamo capire se viviamo o no come suoi discepoli. Riscopriamo le opere di</w:t>
      </w:r>
      <w:r w:rsidRPr="00272581">
        <w:rPr>
          <w:rFonts w:asciiTheme="minorHAnsi" w:eastAsia="Times New Roman" w:hAnsiTheme="minorHAnsi"/>
          <w:b/>
          <w:i/>
          <w:iCs/>
          <w:color w:val="000000"/>
          <w:lang w:eastAsia="it-IT"/>
        </w:rPr>
        <w:t> </w:t>
      </w:r>
      <w:r w:rsidRPr="00272581">
        <w:rPr>
          <w:rFonts w:asciiTheme="minorHAnsi" w:eastAsia="Times New Roman" w:hAnsiTheme="minorHAnsi"/>
          <w:b/>
          <w:i/>
          <w:iCs/>
          <w:color w:val="000000"/>
          <w:highlight w:val="yellow"/>
          <w:lang w:eastAsia="it-IT"/>
        </w:rPr>
        <w:t>misericordia corporale</w:t>
      </w:r>
      <w:r w:rsidRPr="00271027">
        <w:rPr>
          <w:rFonts w:asciiTheme="minorHAnsi" w:eastAsia="Times New Roman" w:hAnsiTheme="minorHAnsi"/>
          <w:color w:val="000000"/>
          <w:lang w:eastAsia="it-IT"/>
        </w:rPr>
        <w:t>: dare da mangi</w:t>
      </w:r>
      <w:r w:rsidRPr="00271027">
        <w:rPr>
          <w:rFonts w:asciiTheme="minorHAnsi" w:eastAsia="Times New Roman" w:hAnsiTheme="minorHAnsi"/>
          <w:color w:val="000000"/>
          <w:lang w:eastAsia="it-IT"/>
        </w:rPr>
        <w:t>a</w:t>
      </w:r>
      <w:r w:rsidRPr="00271027">
        <w:rPr>
          <w:rFonts w:asciiTheme="minorHAnsi" w:eastAsia="Times New Roman" w:hAnsiTheme="minorHAnsi"/>
          <w:color w:val="000000"/>
          <w:lang w:eastAsia="it-IT"/>
        </w:rPr>
        <w:t>re agli affamati, dare da bere agli assetati, vestire gli ignudi, accogliere i forestieri, assistere gli ammalati, visitare i carcerati, seppellire i morti. E non dimentichiamo le opere di </w:t>
      </w:r>
      <w:r w:rsidRPr="00272581">
        <w:rPr>
          <w:rFonts w:asciiTheme="minorHAnsi" w:eastAsia="Times New Roman" w:hAnsiTheme="minorHAnsi"/>
          <w:b/>
          <w:i/>
          <w:iCs/>
          <w:color w:val="000000"/>
          <w:highlight w:val="green"/>
          <w:lang w:eastAsia="it-IT"/>
        </w:rPr>
        <w:t>misericordia spirituale</w:t>
      </w:r>
      <w:r w:rsidRPr="00271027">
        <w:rPr>
          <w:rFonts w:asciiTheme="minorHAnsi" w:eastAsia="Times New Roman" w:hAnsiTheme="minorHAnsi"/>
          <w:color w:val="000000"/>
          <w:lang w:eastAsia="it-IT"/>
        </w:rPr>
        <w:t>: consigliare i du</w:t>
      </w:r>
      <w:r w:rsidRPr="00271027">
        <w:rPr>
          <w:rFonts w:asciiTheme="minorHAnsi" w:eastAsia="Times New Roman" w:hAnsiTheme="minorHAnsi"/>
          <w:color w:val="000000"/>
          <w:lang w:eastAsia="it-IT"/>
        </w:rPr>
        <w:t>b</w:t>
      </w:r>
      <w:r w:rsidRPr="00271027">
        <w:rPr>
          <w:rFonts w:asciiTheme="minorHAnsi" w:eastAsia="Times New Roman" w:hAnsiTheme="minorHAnsi"/>
          <w:color w:val="000000"/>
          <w:lang w:eastAsia="it-IT"/>
        </w:rPr>
        <w:t>biosi, insegnare agli ignoranti, ammonire i peccatori, consolare gli afflitti, perdonare le offese, sopportare pazientemente le persone moleste, pr</w:t>
      </w:r>
      <w:r w:rsidRPr="00271027">
        <w:rPr>
          <w:rFonts w:asciiTheme="minorHAnsi" w:eastAsia="Times New Roman" w:hAnsiTheme="minorHAnsi"/>
          <w:color w:val="000000"/>
          <w:lang w:eastAsia="it-IT"/>
        </w:rPr>
        <w:t>e</w:t>
      </w:r>
      <w:r w:rsidRPr="00271027">
        <w:rPr>
          <w:rFonts w:asciiTheme="minorHAnsi" w:eastAsia="Times New Roman" w:hAnsiTheme="minorHAnsi"/>
          <w:color w:val="000000"/>
          <w:lang w:eastAsia="it-IT"/>
        </w:rPr>
        <w:t>gare Dio per i vivi e per i morti</w:t>
      </w:r>
      <w:r>
        <w:rPr>
          <w:rFonts w:asciiTheme="minorHAnsi" w:eastAsia="Times New Roman" w:hAnsiTheme="minorHAnsi"/>
          <w:color w:val="000000"/>
          <w:lang w:eastAsia="it-IT"/>
        </w:rPr>
        <w:t>” (</w:t>
      </w:r>
      <w:r>
        <w:rPr>
          <w:rFonts w:asciiTheme="minorHAnsi" w:eastAsia="Times New Roman" w:hAnsiTheme="minorHAnsi"/>
          <w:i/>
          <w:color w:val="000000"/>
          <w:lang w:eastAsia="it-IT"/>
        </w:rPr>
        <w:t xml:space="preserve">Misericordiae Vultus, </w:t>
      </w:r>
      <w:r>
        <w:rPr>
          <w:rFonts w:asciiTheme="minorHAnsi" w:eastAsia="Times New Roman" w:hAnsiTheme="minorHAnsi"/>
          <w:color w:val="000000"/>
          <w:lang w:eastAsia="it-IT"/>
        </w:rPr>
        <w:t>15</w:t>
      </w:r>
      <w:r w:rsidRPr="00271027">
        <w:rPr>
          <w:rFonts w:asciiTheme="minorHAnsi" w:eastAsia="Times New Roman" w:hAnsiTheme="minorHAnsi"/>
          <w:color w:val="000000"/>
          <w:lang w:eastAsia="it-IT"/>
        </w:rPr>
        <w:t>).</w:t>
      </w:r>
    </w:p>
    <w:p w:rsidR="00963E49" w:rsidRPr="00E453CD" w:rsidRDefault="00963E49" w:rsidP="005051CD">
      <w:pPr>
        <w:tabs>
          <w:tab w:val="left" w:pos="284"/>
        </w:tabs>
        <w:spacing w:after="240" w:line="240" w:lineRule="auto"/>
        <w:rPr>
          <w:rFonts w:asciiTheme="minorHAnsi" w:hAnsiTheme="minorHAnsi"/>
          <w:b/>
          <w:color w:val="007E00"/>
          <w:sz w:val="24"/>
          <w:szCs w:val="28"/>
        </w:rPr>
      </w:pPr>
      <w:r w:rsidRPr="00C55CA3">
        <w:rPr>
          <w:b/>
          <w:color w:val="007E00"/>
          <w:sz w:val="24"/>
          <w:szCs w:val="28"/>
        </w:rPr>
        <w:lastRenderedPageBreak/>
        <w:t xml:space="preserve">In </w:t>
      </w:r>
      <w:r w:rsidRPr="00E453CD">
        <w:rPr>
          <w:rFonts w:asciiTheme="minorHAnsi" w:hAnsiTheme="minorHAnsi"/>
          <w:b/>
          <w:color w:val="007E00"/>
          <w:sz w:val="24"/>
          <w:szCs w:val="28"/>
        </w:rPr>
        <w:t>ascolto di Don Orione</w:t>
      </w:r>
    </w:p>
    <w:p w:rsidR="006651BF" w:rsidRDefault="006651BF" w:rsidP="00BD236C">
      <w:pPr>
        <w:tabs>
          <w:tab w:val="left" w:pos="284"/>
        </w:tabs>
        <w:spacing w:after="240"/>
        <w:jc w:val="both"/>
        <w:rPr>
          <w:rFonts w:asciiTheme="minorHAnsi" w:hAnsiTheme="minorHAnsi"/>
          <w:b/>
          <w:i/>
          <w:color w:val="002060"/>
        </w:rPr>
      </w:pPr>
      <w:r>
        <w:rPr>
          <w:rFonts w:asciiTheme="minorHAnsi" w:hAnsiTheme="minorHAnsi"/>
          <w:b/>
          <w:i/>
          <w:color w:val="002060"/>
        </w:rPr>
        <w:t>Non per i giusti, ma per i peccatori</w:t>
      </w:r>
    </w:p>
    <w:p w:rsidR="006651BF" w:rsidRDefault="00C210DE" w:rsidP="005051CD">
      <w:pPr>
        <w:tabs>
          <w:tab w:val="left" w:pos="284"/>
        </w:tabs>
        <w:suppressAutoHyphens/>
        <w:spacing w:after="0"/>
        <w:ind w:firstLine="142"/>
        <w:jc w:val="both"/>
      </w:pPr>
      <w:r>
        <w:rPr>
          <w:noProof/>
          <w:lang w:eastAsia="it-IT"/>
        </w:rPr>
        <w:drawing>
          <wp:anchor distT="0" distB="0" distL="114300" distR="114300" simplePos="0" relativeHeight="251676672" behindDoc="1" locked="0" layoutInCell="1" allowOverlap="1">
            <wp:simplePos x="0" y="0"/>
            <wp:positionH relativeFrom="column">
              <wp:posOffset>24130</wp:posOffset>
            </wp:positionH>
            <wp:positionV relativeFrom="paragraph">
              <wp:posOffset>290195</wp:posOffset>
            </wp:positionV>
            <wp:extent cx="2027555" cy="2562225"/>
            <wp:effectExtent l="0" t="0" r="0" b="9525"/>
            <wp:wrapTight wrapText="bothSides">
              <wp:wrapPolygon edited="1">
                <wp:start x="3134" y="2415"/>
                <wp:lineTo x="0" y="10867"/>
                <wp:lineTo x="0" y="21520"/>
                <wp:lineTo x="21309" y="21520"/>
                <wp:lineTo x="20922" y="14892"/>
                <wp:lineTo x="17110" y="12074"/>
                <wp:lineTo x="17280" y="9525"/>
                <wp:lineTo x="14617" y="1207"/>
                <wp:lineTo x="8979" y="671"/>
                <wp:lineTo x="3134" y="2415"/>
              </wp:wrapPolygon>
            </wp:wrapTight>
            <wp:docPr id="15" name="Immagine 15" descr="C:\Users\USO\Pictures\pp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O\Pictures\ppD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755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1BF">
        <w:tab/>
        <w:t xml:space="preserve">“Fine del sacerdozio è di salvare le anime e di correre dietro, specialmente, a quelle che, allontanandosi da Dio si vanno perdendo. Ad esse devo una preferenza, non di tenerezza, ma di paterno conforto e di aiuto al loro ritorno, lasciando, se necessario, le altre anime meno bisognose di assistenza. </w:t>
      </w:r>
    </w:p>
    <w:p w:rsidR="006651BF" w:rsidRDefault="006651BF" w:rsidP="005051CD">
      <w:pPr>
        <w:tabs>
          <w:tab w:val="left" w:pos="284"/>
        </w:tabs>
        <w:suppressAutoHyphens/>
        <w:spacing w:after="0"/>
        <w:ind w:firstLine="142"/>
        <w:jc w:val="both"/>
      </w:pPr>
      <w:r>
        <w:t>Gesù non venne per i giusti, ma per i peccatori.</w:t>
      </w:r>
    </w:p>
    <w:p w:rsidR="006651BF" w:rsidRDefault="006651BF" w:rsidP="005051CD">
      <w:pPr>
        <w:tabs>
          <w:tab w:val="left" w:pos="284"/>
        </w:tabs>
        <w:suppressAutoHyphens/>
        <w:spacing w:after="0"/>
        <w:ind w:firstLine="142"/>
        <w:jc w:val="both"/>
      </w:pPr>
      <w:r>
        <w:t>Preservatemi, dunque, o mio Dio, dalla funesta illusione, dal diabolico inganno che io prete debba occuparmi solo di chi viene in chiesa e ai sacramenti, delle anime fedeli e delle pie donne.</w:t>
      </w:r>
    </w:p>
    <w:p w:rsidR="006651BF" w:rsidRDefault="006651BF" w:rsidP="005051CD">
      <w:pPr>
        <w:tabs>
          <w:tab w:val="left" w:pos="284"/>
        </w:tabs>
        <w:suppressAutoHyphens/>
        <w:spacing w:after="0"/>
        <w:ind w:firstLine="142"/>
        <w:jc w:val="both"/>
      </w:pPr>
      <w:r>
        <w:t>Certo, il mio ministero riuscirebbe più facile, più gradevole, ma io non vivrei di quello spirito di apostolica carità verso le pecorelle smarrite, che risplende in tutto il Vangelo.</w:t>
      </w:r>
    </w:p>
    <w:p w:rsidR="005051CD" w:rsidRDefault="006651BF" w:rsidP="005051CD">
      <w:pPr>
        <w:tabs>
          <w:tab w:val="left" w:pos="284"/>
        </w:tabs>
        <w:suppressAutoHyphens/>
        <w:spacing w:after="0"/>
        <w:ind w:firstLine="142"/>
        <w:jc w:val="both"/>
      </w:pPr>
      <w:r>
        <w:t>Solo quando sarò spossato e tre volte morto nel correre dietro ai peccatori, solo allora potrò cercare qualche po' di riposo presso i giusti.</w:t>
      </w:r>
    </w:p>
    <w:p w:rsidR="006651BF" w:rsidRDefault="006651BF" w:rsidP="005051CD">
      <w:pPr>
        <w:tabs>
          <w:tab w:val="left" w:pos="284"/>
        </w:tabs>
        <w:suppressAutoHyphens/>
        <w:spacing w:after="0"/>
        <w:ind w:firstLine="142"/>
        <w:jc w:val="both"/>
      </w:pPr>
      <w:r w:rsidRPr="006651BF">
        <w:rPr>
          <w:b/>
        </w:rPr>
        <w:t>Che io non dimentichi mai che il ministero a me affidato è ministero di misericordia</w:t>
      </w:r>
      <w:r>
        <w:t xml:space="preserve">, e usi coi miei fratelli peccatori un po' di quella carità infaticata, che tante volte usaste verso l'anima mia, o gran Dio” </w:t>
      </w:r>
      <w:r>
        <w:rPr>
          <w:rStyle w:val="Rimandonotaapidipagina"/>
        </w:rPr>
        <w:footnoteReference w:id="2"/>
      </w:r>
      <w:r>
        <w:t>.</w:t>
      </w:r>
    </w:p>
    <w:p w:rsidR="00BD236C" w:rsidRDefault="00BD236C" w:rsidP="00E453CD">
      <w:pPr>
        <w:tabs>
          <w:tab w:val="left" w:pos="284"/>
        </w:tabs>
        <w:spacing w:after="0"/>
        <w:jc w:val="both"/>
        <w:rPr>
          <w:rFonts w:asciiTheme="minorHAnsi" w:hAnsiTheme="minorHAnsi"/>
          <w:b/>
          <w:i/>
          <w:color w:val="002060"/>
        </w:rPr>
      </w:pPr>
    </w:p>
    <w:p w:rsidR="00BD236C" w:rsidRDefault="00BD236C" w:rsidP="00E453CD">
      <w:pPr>
        <w:tabs>
          <w:tab w:val="left" w:pos="284"/>
        </w:tabs>
        <w:spacing w:after="0"/>
        <w:jc w:val="both"/>
        <w:rPr>
          <w:rFonts w:asciiTheme="minorHAnsi" w:hAnsiTheme="minorHAnsi"/>
          <w:b/>
          <w:i/>
          <w:color w:val="002060"/>
        </w:rPr>
      </w:pPr>
    </w:p>
    <w:p w:rsidR="00BD236C" w:rsidRDefault="00BD236C" w:rsidP="00E453CD">
      <w:pPr>
        <w:tabs>
          <w:tab w:val="left" w:pos="284"/>
        </w:tabs>
        <w:spacing w:after="0"/>
        <w:jc w:val="both"/>
        <w:rPr>
          <w:rFonts w:asciiTheme="minorHAnsi" w:hAnsiTheme="minorHAnsi"/>
          <w:b/>
          <w:i/>
          <w:color w:val="002060"/>
        </w:rPr>
      </w:pPr>
    </w:p>
    <w:p w:rsidR="0083115E" w:rsidRPr="00A948DD" w:rsidRDefault="00A948DD" w:rsidP="00E453CD">
      <w:pPr>
        <w:tabs>
          <w:tab w:val="left" w:pos="284"/>
        </w:tabs>
        <w:spacing w:after="0"/>
        <w:jc w:val="both"/>
        <w:rPr>
          <w:rFonts w:asciiTheme="minorHAnsi" w:hAnsiTheme="minorHAnsi"/>
          <w:b/>
          <w:i/>
          <w:color w:val="002060"/>
        </w:rPr>
      </w:pPr>
      <w:r w:rsidRPr="00A948DD">
        <w:rPr>
          <w:rFonts w:asciiTheme="minorHAnsi" w:hAnsiTheme="minorHAnsi"/>
          <w:b/>
          <w:i/>
          <w:color w:val="002060"/>
        </w:rPr>
        <w:lastRenderedPageBreak/>
        <w:t>Dalla Strenna natalizia ai Benefattori, Natale 1920</w:t>
      </w:r>
    </w:p>
    <w:p w:rsidR="00A948DD" w:rsidRPr="00A948DD" w:rsidRDefault="00A948DD" w:rsidP="00E453CD">
      <w:pPr>
        <w:tabs>
          <w:tab w:val="left" w:pos="284"/>
        </w:tabs>
        <w:spacing w:after="0"/>
        <w:jc w:val="both"/>
        <w:rPr>
          <w:rFonts w:asciiTheme="minorHAnsi" w:hAnsiTheme="minorHAnsi"/>
          <w:b/>
          <w:i/>
          <w:color w:val="002060"/>
          <w:sz w:val="14"/>
          <w:szCs w:val="28"/>
        </w:rPr>
      </w:pPr>
    </w:p>
    <w:p w:rsidR="00A948DD" w:rsidRPr="00A948DD" w:rsidRDefault="00A948DD" w:rsidP="00A948DD">
      <w:pPr>
        <w:tabs>
          <w:tab w:val="left" w:pos="284"/>
        </w:tabs>
        <w:suppressAutoHyphens/>
        <w:spacing w:after="0"/>
        <w:jc w:val="both"/>
        <w:rPr>
          <w:spacing w:val="-3"/>
        </w:rPr>
      </w:pPr>
      <w:r>
        <w:rPr>
          <w:spacing w:val="-3"/>
        </w:rPr>
        <w:tab/>
      </w:r>
      <w:r w:rsidRPr="00A948DD">
        <w:rPr>
          <w:spacing w:val="-3"/>
        </w:rPr>
        <w:t>Fratelli, siamo buoni della bontà del Signore, e poi non temete mai che la vostra opera vada perduta: ogni parola buona è soffio di Dio: ogni santo e grande amore di Dio e degli uomini è immortale!</w:t>
      </w:r>
    </w:p>
    <w:p w:rsidR="00A948DD" w:rsidRPr="00A948DD" w:rsidRDefault="00A948DD" w:rsidP="00A948DD">
      <w:pPr>
        <w:tabs>
          <w:tab w:val="left" w:pos="284"/>
        </w:tabs>
        <w:suppressAutoHyphens/>
        <w:spacing w:after="0"/>
        <w:jc w:val="both"/>
        <w:rPr>
          <w:spacing w:val="-3"/>
        </w:rPr>
      </w:pPr>
      <w:r>
        <w:rPr>
          <w:spacing w:val="-3"/>
        </w:rPr>
        <w:tab/>
      </w:r>
      <w:r w:rsidRPr="00A948DD">
        <w:rPr>
          <w:spacing w:val="-3"/>
        </w:rPr>
        <w:t>La bontà vince sempre: essa ha un culto segreto anche nei cuori più freddi, più solitari, più lontani. L'amore vince l'odio; il bene vince il male; la luce vince le tenebre! Tutto l'odio, tutto il male, tutte le tenebre di questo mondo, che sono mai davanti alla luce di questa notte di Natale? Nulla! Davanti a Gesù, e a Gesù Bambino, sono proprio un nulla!</w:t>
      </w:r>
    </w:p>
    <w:p w:rsidR="00A948DD" w:rsidRPr="00A948DD" w:rsidRDefault="00A948DD" w:rsidP="00A948DD">
      <w:pPr>
        <w:tabs>
          <w:tab w:val="left" w:pos="284"/>
        </w:tabs>
        <w:suppressAutoHyphens/>
        <w:spacing w:after="0"/>
        <w:jc w:val="both"/>
        <w:rPr>
          <w:b/>
          <w:spacing w:val="-3"/>
        </w:rPr>
      </w:pPr>
      <w:r>
        <w:rPr>
          <w:spacing w:val="-3"/>
        </w:rPr>
        <w:tab/>
      </w:r>
      <w:r w:rsidRPr="00A948DD">
        <w:rPr>
          <w:spacing w:val="-3"/>
        </w:rPr>
        <w:t xml:space="preserve">Confortiamoci ed esultiamo nel Signore! L'effusione del Cuore di Dio non va perduta per i mali della terra, </w:t>
      </w:r>
      <w:r w:rsidRPr="00A948DD">
        <w:rPr>
          <w:b/>
          <w:spacing w:val="-3"/>
        </w:rPr>
        <w:t>e l'ultimo a vincere è Lui, sarà il Signore! E il Signore vince sempre nella misericordia!</w:t>
      </w:r>
    </w:p>
    <w:p w:rsidR="00A948DD" w:rsidRDefault="00A948DD" w:rsidP="00A948DD">
      <w:pPr>
        <w:tabs>
          <w:tab w:val="left" w:pos="284"/>
        </w:tabs>
        <w:suppressAutoHyphens/>
        <w:spacing w:after="0"/>
        <w:jc w:val="both"/>
        <w:rPr>
          <w:spacing w:val="-3"/>
        </w:rPr>
      </w:pPr>
      <w:r>
        <w:rPr>
          <w:spacing w:val="-3"/>
        </w:rPr>
        <w:tab/>
      </w:r>
      <w:r w:rsidRPr="00A948DD">
        <w:rPr>
          <w:spacing w:val="-3"/>
        </w:rPr>
        <w:t>Tutto passa: solo Cristo resta! E' Dio, e resta! Resta per illuminarci, resta per consolarci, resta per dare a noi, nella sua vita,</w:t>
      </w:r>
      <w:r>
        <w:rPr>
          <w:spacing w:val="-3"/>
        </w:rPr>
        <w:t xml:space="preserve"> </w:t>
      </w:r>
      <w:r w:rsidRPr="00A948DD">
        <w:rPr>
          <w:spacing w:val="-3"/>
        </w:rPr>
        <w:t xml:space="preserve">la sua misericordia! </w:t>
      </w:r>
      <w:r w:rsidRPr="001149F2">
        <w:rPr>
          <w:b/>
          <w:spacing w:val="-3"/>
        </w:rPr>
        <w:t>Gesù resta e vince, ma nella misericordia!</w:t>
      </w:r>
      <w:r>
        <w:rPr>
          <w:spacing w:val="-3"/>
        </w:rPr>
        <w:t xml:space="preserve"> </w:t>
      </w:r>
      <w:r w:rsidRPr="00A948DD">
        <w:rPr>
          <w:spacing w:val="-3"/>
        </w:rPr>
        <w:t xml:space="preserve">Sia benedetto in eterno il tuo nome, o Gesù! </w:t>
      </w:r>
      <w:r w:rsidRPr="00A948DD">
        <w:rPr>
          <w:rStyle w:val="Rimandonotaapidipagina"/>
          <w:spacing w:val="-3"/>
        </w:rPr>
        <w:footnoteReference w:id="3"/>
      </w:r>
      <w:r>
        <w:rPr>
          <w:spacing w:val="-3"/>
        </w:rPr>
        <w:t>.</w:t>
      </w:r>
      <w:r w:rsidR="00E2357E">
        <w:rPr>
          <w:spacing w:val="-3"/>
        </w:rPr>
        <w:t xml:space="preserve"> </w:t>
      </w:r>
    </w:p>
    <w:p w:rsidR="001149F2" w:rsidRPr="008C49A0" w:rsidRDefault="008C49A0" w:rsidP="00B70190">
      <w:pPr>
        <w:suppressAutoHyphens/>
        <w:spacing w:before="240" w:after="120"/>
        <w:jc w:val="both"/>
        <w:rPr>
          <w:b/>
          <w:i/>
          <w:color w:val="002060"/>
          <w:spacing w:val="-3"/>
        </w:rPr>
      </w:pPr>
      <w:r w:rsidRPr="008C49A0">
        <w:rPr>
          <w:b/>
          <w:i/>
          <w:color w:val="002060"/>
          <w:spacing w:val="-3"/>
        </w:rPr>
        <w:t>Dalle Costituzioni, 5</w:t>
      </w:r>
    </w:p>
    <w:p w:rsidR="00A948DD" w:rsidRPr="008C49A0" w:rsidRDefault="005051CD" w:rsidP="00B70190">
      <w:pPr>
        <w:tabs>
          <w:tab w:val="left" w:pos="284"/>
        </w:tabs>
        <w:spacing w:after="0"/>
        <w:ind w:firstLine="142"/>
        <w:jc w:val="both"/>
        <w:rPr>
          <w:rFonts w:asciiTheme="minorHAnsi" w:hAnsiTheme="minorHAnsi"/>
          <w:b/>
          <w:color w:val="002060"/>
          <w:sz w:val="24"/>
          <w:szCs w:val="28"/>
        </w:rPr>
      </w:pPr>
      <w:r>
        <w:rPr>
          <w:noProof/>
          <w:lang w:eastAsia="it-IT"/>
        </w:rPr>
        <w:drawing>
          <wp:anchor distT="0" distB="0" distL="114300" distR="114300" simplePos="0" relativeHeight="251670528" behindDoc="1" locked="0" layoutInCell="1" allowOverlap="1" wp14:anchorId="253E7665" wp14:editId="6850B8F6">
            <wp:simplePos x="0" y="0"/>
            <wp:positionH relativeFrom="column">
              <wp:posOffset>2368550</wp:posOffset>
            </wp:positionH>
            <wp:positionV relativeFrom="paragraph">
              <wp:posOffset>187325</wp:posOffset>
            </wp:positionV>
            <wp:extent cx="1987550" cy="1708150"/>
            <wp:effectExtent l="0" t="0" r="0" b="6350"/>
            <wp:wrapTight wrapText="bothSides">
              <wp:wrapPolygon edited="1">
                <wp:start x="6235" y="6731"/>
                <wp:lineTo x="1485" y="10047"/>
                <wp:lineTo x="668" y="21600"/>
                <wp:lineTo x="21505" y="21423"/>
                <wp:lineTo x="21505" y="0"/>
                <wp:lineTo x="8462" y="0"/>
                <wp:lineTo x="7052" y="1909"/>
                <wp:lineTo x="6235" y="6731"/>
              </wp:wrapPolygon>
            </wp:wrapTight>
            <wp:docPr id="7" name="Immagine 7" descr="http://www.donorione.org/public/content/5764_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norione.org/public/content/5764_foto2.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7560" r="6529"/>
                    <a:stretch/>
                  </pic:blipFill>
                  <pic:spPr bwMode="auto">
                    <a:xfrm>
                      <a:off x="0" y="0"/>
                      <a:ext cx="1987550"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9A0" w:rsidRPr="008C49A0">
        <w:t>“Fine speciale della Congregazione è diffondere la conoscenza e l’amore di Gesù Cristo, della Chiesa e del Papa, specia</w:t>
      </w:r>
      <w:r w:rsidR="008C49A0" w:rsidRPr="008C49A0">
        <w:t>l</w:t>
      </w:r>
      <w:r w:rsidR="008C49A0" w:rsidRPr="008C49A0">
        <w:t>mente nel popolo; trarre ed unire con un vincolo dolcissimo e strettissimo di tutta la mente e del cuore i figli del popolo e le classi lavoratrici alla Sede Apostolica (...). E ciò m</w:t>
      </w:r>
      <w:r w:rsidR="008C49A0" w:rsidRPr="008C49A0">
        <w:t>e</w:t>
      </w:r>
      <w:r w:rsidR="008C49A0" w:rsidRPr="008C49A0">
        <w:t xml:space="preserve">diante l’apostolato della carità fra i piccoli e i poveri, con quelle istituzioni e </w:t>
      </w:r>
      <w:r w:rsidR="008C49A0" w:rsidRPr="008C49A0">
        <w:rPr>
          <w:b/>
        </w:rPr>
        <w:t>opere di misericordia spirituali e corporali</w:t>
      </w:r>
      <w:r w:rsidR="008C49A0" w:rsidRPr="008C49A0">
        <w:t xml:space="preserve"> più atte all’educazione e formazione cristi</w:t>
      </w:r>
      <w:r w:rsidR="008C49A0" w:rsidRPr="008C49A0">
        <w:t>a</w:t>
      </w:r>
      <w:r w:rsidR="008C49A0" w:rsidRPr="008C49A0">
        <w:t>na della gioventù più bisognosa e del popolo, con l’intendimento di mod</w:t>
      </w:r>
      <w:r w:rsidR="008C49A0" w:rsidRPr="008C49A0">
        <w:t>e</w:t>
      </w:r>
      <w:r w:rsidR="008C49A0" w:rsidRPr="008C49A0">
        <w:lastRenderedPageBreak/>
        <w:t>stamente cooperare, ai piedi della Sede Apostolica e dei Vescovi, a rinn</w:t>
      </w:r>
      <w:r w:rsidR="008C49A0" w:rsidRPr="008C49A0">
        <w:t>o</w:t>
      </w:r>
      <w:r w:rsidR="008C49A0" w:rsidRPr="008C49A0">
        <w:t>vare e unificare in Gesù Cristo Signor nostro l’uomo e la società, portando alla Chiesa e al Papa il cuore dei fanciulli più abbandonati, dei poveri e de</w:t>
      </w:r>
      <w:r w:rsidR="008C49A0" w:rsidRPr="008C49A0">
        <w:t>l</w:t>
      </w:r>
      <w:r w:rsidR="008C49A0" w:rsidRPr="008C49A0">
        <w:t>le classi operaie. AD OMNIA IN CHRISTO INSTA</w:t>
      </w:r>
      <w:r w:rsidR="008C49A0" w:rsidRPr="008C49A0">
        <w:t>U</w:t>
      </w:r>
      <w:r w:rsidR="008C49A0" w:rsidRPr="008C49A0">
        <w:t>RANDA, UT FIAT UNUM OVILE ET UNUS PASTOR”</w:t>
      </w:r>
      <w:r w:rsidR="008C49A0">
        <w:t>.</w:t>
      </w:r>
    </w:p>
    <w:p w:rsidR="00A948DD" w:rsidRPr="00B70190" w:rsidRDefault="00A948DD" w:rsidP="00E453CD">
      <w:pPr>
        <w:tabs>
          <w:tab w:val="left" w:pos="284"/>
        </w:tabs>
        <w:spacing w:after="0"/>
        <w:jc w:val="both"/>
        <w:rPr>
          <w:rFonts w:asciiTheme="minorHAnsi" w:hAnsiTheme="minorHAnsi"/>
          <w:b/>
          <w:color w:val="002060"/>
          <w:sz w:val="12"/>
          <w:szCs w:val="28"/>
        </w:rPr>
      </w:pPr>
    </w:p>
    <w:p w:rsidR="008C49A0" w:rsidRPr="00042A88" w:rsidRDefault="008C49A0" w:rsidP="008C49A0">
      <w:pPr>
        <w:pStyle w:val="Paragrafoelenco"/>
        <w:numPr>
          <w:ilvl w:val="0"/>
          <w:numId w:val="1"/>
        </w:numPr>
        <w:spacing w:after="0"/>
        <w:ind w:left="567"/>
        <w:jc w:val="both"/>
        <w:rPr>
          <w:color w:val="E36C0A" w:themeColor="accent6" w:themeShade="BF"/>
          <w:sz w:val="24"/>
          <w:szCs w:val="24"/>
        </w:rPr>
      </w:pPr>
      <w:r w:rsidRPr="00042A88">
        <w:rPr>
          <w:b/>
          <w:i/>
          <w:color w:val="E36C0A" w:themeColor="accent6" w:themeShade="BF"/>
          <w:sz w:val="24"/>
          <w:szCs w:val="24"/>
        </w:rPr>
        <w:t>Secondo momento di condivisione</w:t>
      </w:r>
    </w:p>
    <w:p w:rsidR="008C49A0" w:rsidRPr="00B70190" w:rsidRDefault="008C49A0" w:rsidP="008C49A0">
      <w:pPr>
        <w:spacing w:after="0"/>
        <w:ind w:left="207"/>
        <w:jc w:val="both"/>
        <w:rPr>
          <w:sz w:val="8"/>
          <w:szCs w:val="24"/>
        </w:rPr>
      </w:pPr>
    </w:p>
    <w:p w:rsidR="00775934" w:rsidRDefault="00391D30" w:rsidP="00391D30">
      <w:pPr>
        <w:pStyle w:val="Paragrafoelenco"/>
        <w:spacing w:after="0"/>
        <w:ind w:left="0"/>
        <w:jc w:val="both"/>
      </w:pPr>
      <w:r w:rsidRPr="00441F88">
        <w:rPr>
          <w:b/>
          <w:i/>
        </w:rPr>
        <w:t>Guida:</w:t>
      </w:r>
      <w:r w:rsidRPr="00441F88">
        <w:t xml:space="preserve"> </w:t>
      </w:r>
      <w:r w:rsidR="008C49A0" w:rsidRPr="00391D30">
        <w:t xml:space="preserve">Alla luce di quanto </w:t>
      </w:r>
      <w:r>
        <w:t xml:space="preserve">abbiamo ascoltato e alla luce della Bolla </w:t>
      </w:r>
      <w:r>
        <w:rPr>
          <w:i/>
        </w:rPr>
        <w:t>Miser</w:t>
      </w:r>
      <w:r>
        <w:rPr>
          <w:i/>
        </w:rPr>
        <w:t>i</w:t>
      </w:r>
      <w:r>
        <w:rPr>
          <w:i/>
        </w:rPr>
        <w:t>cordiae Vultus</w:t>
      </w:r>
      <w:r>
        <w:t xml:space="preserve">, la comunità </w:t>
      </w:r>
    </w:p>
    <w:p w:rsidR="00775934" w:rsidRDefault="00391D30" w:rsidP="00775934">
      <w:pPr>
        <w:pStyle w:val="Paragrafoelenco"/>
        <w:numPr>
          <w:ilvl w:val="0"/>
          <w:numId w:val="7"/>
        </w:numPr>
        <w:spacing w:after="0"/>
        <w:jc w:val="both"/>
      </w:pPr>
      <w:r>
        <w:t>condivide la</w:t>
      </w:r>
      <w:r w:rsidR="00775934">
        <w:t xml:space="preserve"> ricchezza spirituale dei testi;</w:t>
      </w:r>
      <w:r>
        <w:t xml:space="preserve"> </w:t>
      </w:r>
    </w:p>
    <w:p w:rsidR="00775934" w:rsidRDefault="00775934" w:rsidP="00775934">
      <w:pPr>
        <w:pStyle w:val="Paragrafoelenco"/>
        <w:numPr>
          <w:ilvl w:val="0"/>
          <w:numId w:val="7"/>
        </w:numPr>
        <w:spacing w:after="0"/>
        <w:jc w:val="both"/>
      </w:pPr>
      <w:r>
        <w:t>sottolinea quanto può interessare più concretamente e diretta</w:t>
      </w:r>
      <w:r w:rsidR="003509B1">
        <w:t>-</w:t>
      </w:r>
      <w:r>
        <w:t>mente la comunità stessa;</w:t>
      </w:r>
    </w:p>
    <w:p w:rsidR="00775934" w:rsidRPr="00775934" w:rsidRDefault="00775934" w:rsidP="00775934">
      <w:pPr>
        <w:pStyle w:val="Paragrafoelenco"/>
        <w:numPr>
          <w:ilvl w:val="0"/>
          <w:numId w:val="7"/>
        </w:numPr>
        <w:spacing w:after="0"/>
        <w:jc w:val="both"/>
        <w:rPr>
          <w:rFonts w:asciiTheme="minorHAnsi" w:hAnsiTheme="minorHAnsi"/>
        </w:rPr>
      </w:pPr>
      <w:r>
        <w:t xml:space="preserve">si </w:t>
      </w:r>
      <w:r w:rsidRPr="00775934">
        <w:rPr>
          <w:rFonts w:asciiTheme="minorHAnsi" w:hAnsiTheme="minorHAnsi"/>
        </w:rPr>
        <w:t>interroga, ad esempio, sulla disponibilità e preparazione dei sa</w:t>
      </w:r>
      <w:r w:rsidR="003509B1">
        <w:rPr>
          <w:rFonts w:asciiTheme="minorHAnsi" w:hAnsiTheme="minorHAnsi"/>
        </w:rPr>
        <w:t>-</w:t>
      </w:r>
      <w:proofErr w:type="spellStart"/>
      <w:r w:rsidRPr="00775934">
        <w:rPr>
          <w:rFonts w:asciiTheme="minorHAnsi" w:hAnsiTheme="minorHAnsi"/>
        </w:rPr>
        <w:t>cerdoti</w:t>
      </w:r>
      <w:proofErr w:type="spellEnd"/>
      <w:r w:rsidRPr="00775934">
        <w:rPr>
          <w:rFonts w:asciiTheme="minorHAnsi" w:hAnsiTheme="minorHAnsi"/>
        </w:rPr>
        <w:t xml:space="preserve"> per le confessioni (vedi ad esempio,  “l</w:t>
      </w:r>
      <w:r w:rsidRPr="00775934">
        <w:rPr>
          <w:rFonts w:asciiTheme="minorHAnsi" w:eastAsia="Times New Roman" w:hAnsiTheme="minorHAnsi"/>
          <w:lang w:eastAsia="it-IT"/>
        </w:rPr>
        <w:t>’iniziativa “</w:t>
      </w:r>
      <w:r w:rsidRPr="00775934">
        <w:rPr>
          <w:rFonts w:asciiTheme="minorHAnsi" w:eastAsia="Times New Roman" w:hAnsiTheme="minorHAnsi"/>
          <w:i/>
          <w:iCs/>
          <w:lang w:eastAsia="it-IT"/>
        </w:rPr>
        <w:t>24 ore per il Signore</w:t>
      </w:r>
      <w:r w:rsidRPr="00775934">
        <w:rPr>
          <w:rFonts w:asciiTheme="minorHAnsi" w:eastAsia="Times New Roman" w:hAnsiTheme="minorHAnsi"/>
          <w:lang w:eastAsia="it-IT"/>
        </w:rPr>
        <w:t xml:space="preserve">”, da celebrarsi nel venerdì e sabato che precedono la IV Domenica di Quaresima” - </w:t>
      </w:r>
      <w:r w:rsidRPr="00775934">
        <w:rPr>
          <w:rFonts w:asciiTheme="minorHAnsi" w:hAnsiTheme="minorHAnsi"/>
          <w:i/>
        </w:rPr>
        <w:t xml:space="preserve"> Misericordiae Vultus</w:t>
      </w:r>
      <w:r w:rsidRPr="00775934">
        <w:rPr>
          <w:rFonts w:asciiTheme="minorHAnsi" w:hAnsiTheme="minorHAnsi"/>
        </w:rPr>
        <w:t>, 17);</w:t>
      </w:r>
    </w:p>
    <w:p w:rsidR="00391D30" w:rsidRPr="00391D30" w:rsidRDefault="00775934" w:rsidP="00775934">
      <w:pPr>
        <w:pStyle w:val="Paragrafoelenco"/>
        <w:numPr>
          <w:ilvl w:val="0"/>
          <w:numId w:val="7"/>
        </w:numPr>
        <w:spacing w:after="0"/>
        <w:jc w:val="both"/>
      </w:pPr>
      <w:r>
        <w:t>decide cosa fare concretamente nel campo delle opere di miseri</w:t>
      </w:r>
      <w:r w:rsidR="003509B1">
        <w:t>-</w:t>
      </w:r>
      <w:proofErr w:type="spellStart"/>
      <w:r>
        <w:t>cordia</w:t>
      </w:r>
      <w:proofErr w:type="spellEnd"/>
      <w:r>
        <w:t xml:space="preserve"> corporale e spirituale, ecc. </w:t>
      </w:r>
    </w:p>
    <w:p w:rsidR="00775934" w:rsidRDefault="00775934" w:rsidP="00775934">
      <w:pPr>
        <w:tabs>
          <w:tab w:val="left" w:pos="284"/>
        </w:tabs>
        <w:spacing w:after="0"/>
        <w:jc w:val="both"/>
        <w:rPr>
          <w:rFonts w:asciiTheme="minorHAnsi" w:hAnsiTheme="minorHAnsi"/>
          <w:b/>
          <w:color w:val="002060"/>
          <w:sz w:val="24"/>
          <w:szCs w:val="28"/>
        </w:rPr>
      </w:pPr>
    </w:p>
    <w:p w:rsidR="00965721" w:rsidRDefault="00976396" w:rsidP="00E2357E">
      <w:pPr>
        <w:tabs>
          <w:tab w:val="left" w:pos="284"/>
        </w:tabs>
        <w:spacing w:after="0"/>
        <w:ind w:left="284"/>
        <w:jc w:val="both"/>
        <w:rPr>
          <w:rFonts w:asciiTheme="minorHAnsi" w:hAnsiTheme="minorHAnsi"/>
          <w:b/>
          <w:i/>
          <w:color w:val="002060"/>
          <w:sz w:val="24"/>
          <w:szCs w:val="24"/>
        </w:rPr>
      </w:pPr>
      <w:r w:rsidRPr="00B90326">
        <w:rPr>
          <w:rFonts w:asciiTheme="minorHAnsi" w:hAnsiTheme="minorHAnsi"/>
          <w:b/>
          <w:color w:val="002060"/>
          <w:sz w:val="24"/>
          <w:szCs w:val="28"/>
        </w:rPr>
        <w:t>Preghiera finale</w:t>
      </w:r>
      <w:r w:rsidR="00EC3FDF" w:rsidRPr="00B90326">
        <w:rPr>
          <w:rFonts w:asciiTheme="minorHAnsi" w:hAnsiTheme="minorHAnsi"/>
          <w:b/>
          <w:color w:val="002060"/>
          <w:sz w:val="24"/>
          <w:szCs w:val="28"/>
        </w:rPr>
        <w:t>:</w:t>
      </w:r>
      <w:r w:rsidR="00EC3FDF" w:rsidRPr="00EC3FDF">
        <w:rPr>
          <w:rFonts w:asciiTheme="minorHAnsi" w:hAnsiTheme="minorHAnsi"/>
          <w:b/>
          <w:i/>
          <w:color w:val="002060"/>
          <w:sz w:val="24"/>
          <w:szCs w:val="24"/>
        </w:rPr>
        <w:t xml:space="preserve"> </w:t>
      </w:r>
    </w:p>
    <w:p w:rsidR="000B0F45" w:rsidRDefault="000B0F45" w:rsidP="00E2357E">
      <w:pPr>
        <w:spacing w:after="0" w:line="240" w:lineRule="atLeast"/>
        <w:ind w:left="284"/>
        <w:jc w:val="both"/>
        <w:rPr>
          <w:i/>
        </w:rPr>
      </w:pPr>
      <w:r>
        <w:rPr>
          <w:i/>
        </w:rPr>
        <w:t xml:space="preserve">“O Gesù, aprici il tuo Cuore: </w:t>
      </w:r>
    </w:p>
    <w:p w:rsidR="000B0F45" w:rsidRDefault="000B0F45" w:rsidP="00E2357E">
      <w:pPr>
        <w:spacing w:after="0" w:line="240" w:lineRule="atLeast"/>
        <w:ind w:left="284"/>
        <w:jc w:val="both"/>
        <w:rPr>
          <w:i/>
        </w:rPr>
      </w:pPr>
      <w:r>
        <w:rPr>
          <w:i/>
        </w:rPr>
        <w:t xml:space="preserve">lasciaci entrare, o Gesù, </w:t>
      </w:r>
    </w:p>
    <w:p w:rsidR="000B0F45" w:rsidRDefault="000B0F45" w:rsidP="00E2357E">
      <w:pPr>
        <w:spacing w:after="0" w:line="240" w:lineRule="atLeast"/>
        <w:ind w:left="284"/>
        <w:jc w:val="both"/>
        <w:rPr>
          <w:i/>
        </w:rPr>
      </w:pPr>
      <w:r>
        <w:rPr>
          <w:i/>
        </w:rPr>
        <w:t xml:space="preserve">ché solo nel tuo Cuore </w:t>
      </w:r>
    </w:p>
    <w:p w:rsidR="000B0F45" w:rsidRDefault="000B0F45" w:rsidP="00E2357E">
      <w:pPr>
        <w:spacing w:after="0" w:line="240" w:lineRule="atLeast"/>
        <w:ind w:left="284"/>
        <w:jc w:val="both"/>
        <w:rPr>
          <w:i/>
        </w:rPr>
      </w:pPr>
      <w:r>
        <w:rPr>
          <w:i/>
        </w:rPr>
        <w:t xml:space="preserve">potremo comprendere qualche cosa di quello che Tu sei, </w:t>
      </w:r>
    </w:p>
    <w:p w:rsidR="00EC3FDF" w:rsidRPr="00775934" w:rsidRDefault="000B0F45" w:rsidP="00E2357E">
      <w:pPr>
        <w:tabs>
          <w:tab w:val="left" w:pos="284"/>
        </w:tabs>
        <w:spacing w:after="0"/>
        <w:ind w:left="284"/>
        <w:jc w:val="both"/>
        <w:rPr>
          <w:b/>
          <w:color w:val="002060"/>
          <w:sz w:val="28"/>
          <w:szCs w:val="28"/>
        </w:rPr>
      </w:pPr>
      <w:r>
        <w:rPr>
          <w:i/>
        </w:rPr>
        <w:t xml:space="preserve">potremo sentire la tua carità e misericordia” </w:t>
      </w:r>
      <w:r w:rsidRPr="00775934">
        <w:rPr>
          <w:rStyle w:val="Rimandonotaapidipagina"/>
        </w:rPr>
        <w:footnoteReference w:id="4"/>
      </w:r>
      <w:r w:rsidR="003509B1">
        <w:rPr>
          <w:i/>
        </w:rPr>
        <w:t>.</w:t>
      </w:r>
    </w:p>
    <w:p w:rsidR="00775934" w:rsidRPr="00775934" w:rsidRDefault="00775934" w:rsidP="00E2357E">
      <w:pPr>
        <w:spacing w:after="0" w:line="240" w:lineRule="atLeast"/>
        <w:ind w:left="284"/>
        <w:jc w:val="both"/>
        <w:rPr>
          <w:i/>
        </w:rPr>
      </w:pPr>
      <w:r>
        <w:rPr>
          <w:i/>
        </w:rPr>
        <w:t>“</w:t>
      </w:r>
      <w:r w:rsidRPr="00775934">
        <w:rPr>
          <w:i/>
        </w:rPr>
        <w:t>Ponimi, o Signore, sulla bocca dell'inferno,</w:t>
      </w:r>
    </w:p>
    <w:p w:rsidR="00775934" w:rsidRPr="00775934" w:rsidRDefault="00775934" w:rsidP="00E2357E">
      <w:pPr>
        <w:spacing w:after="0" w:line="240" w:lineRule="atLeast"/>
        <w:ind w:left="284"/>
        <w:jc w:val="both"/>
        <w:rPr>
          <w:i/>
        </w:rPr>
      </w:pPr>
      <w:r w:rsidRPr="00775934">
        <w:rPr>
          <w:i/>
        </w:rPr>
        <w:t>perché io, per la misericordia tua, la chiuda.</w:t>
      </w:r>
    </w:p>
    <w:p w:rsidR="00775934" w:rsidRPr="00775934" w:rsidRDefault="00775934" w:rsidP="00E2357E">
      <w:pPr>
        <w:spacing w:after="0" w:line="240" w:lineRule="atLeast"/>
        <w:ind w:left="284"/>
        <w:jc w:val="both"/>
        <w:rPr>
          <w:i/>
        </w:rPr>
      </w:pPr>
      <w:r w:rsidRPr="00775934">
        <w:rPr>
          <w:i/>
        </w:rPr>
        <w:t>Che il mio segreto martirio per la salvezza delle anime,</w:t>
      </w:r>
    </w:p>
    <w:p w:rsidR="00775934" w:rsidRPr="00775934" w:rsidRDefault="00775934" w:rsidP="00E2357E">
      <w:pPr>
        <w:spacing w:after="0" w:line="240" w:lineRule="atLeast"/>
        <w:ind w:left="284"/>
        <w:jc w:val="both"/>
        <w:rPr>
          <w:i/>
        </w:rPr>
      </w:pPr>
      <w:r w:rsidRPr="00775934">
        <w:rPr>
          <w:i/>
        </w:rPr>
        <w:t>di tutte le anime,</w:t>
      </w:r>
    </w:p>
    <w:p w:rsidR="00775934" w:rsidRPr="00775934" w:rsidRDefault="00775934" w:rsidP="00E2357E">
      <w:pPr>
        <w:spacing w:after="0" w:line="240" w:lineRule="atLeast"/>
        <w:ind w:left="284"/>
        <w:jc w:val="both"/>
        <w:rPr>
          <w:i/>
        </w:rPr>
      </w:pPr>
      <w:r w:rsidRPr="00775934">
        <w:rPr>
          <w:i/>
        </w:rPr>
        <w:t>sia il mio paradiso e la suprema mia beatitudine.</w:t>
      </w:r>
    </w:p>
    <w:p w:rsidR="00775934" w:rsidRPr="00775934" w:rsidRDefault="00775934" w:rsidP="00E2357E">
      <w:pPr>
        <w:spacing w:after="0" w:line="240" w:lineRule="atLeast"/>
        <w:ind w:left="284"/>
        <w:jc w:val="both"/>
      </w:pPr>
      <w:r w:rsidRPr="00775934">
        <w:rPr>
          <w:i/>
        </w:rPr>
        <w:t>Amore delle anime, anime, anime!</w:t>
      </w:r>
      <w:r>
        <w:rPr>
          <w:i/>
        </w:rPr>
        <w:t>”</w:t>
      </w:r>
      <w:r>
        <w:t xml:space="preserve"> </w:t>
      </w:r>
      <w:r w:rsidR="0037701A">
        <w:rPr>
          <w:rStyle w:val="Rimandonotaapidipagina"/>
        </w:rPr>
        <w:footnoteReference w:id="5"/>
      </w:r>
      <w:r>
        <w:t>.</w:t>
      </w:r>
    </w:p>
    <w:p w:rsidR="00143C89" w:rsidRDefault="00143C89" w:rsidP="00B70190">
      <w:pPr>
        <w:tabs>
          <w:tab w:val="left" w:pos="284"/>
        </w:tabs>
        <w:spacing w:after="0"/>
        <w:jc w:val="center"/>
        <w:rPr>
          <w:rFonts w:ascii="Segoe Print" w:hAnsi="Segoe Print"/>
          <w:b/>
          <w:color w:val="C00000"/>
          <w:sz w:val="28"/>
          <w:szCs w:val="28"/>
        </w:rPr>
      </w:pPr>
      <w:r w:rsidRPr="00143C89">
        <w:rPr>
          <w:rFonts w:ascii="Segoe Print" w:hAnsi="Segoe Print"/>
          <w:b/>
          <w:color w:val="C00000"/>
          <w:sz w:val="28"/>
          <w:szCs w:val="28"/>
        </w:rPr>
        <w:lastRenderedPageBreak/>
        <w:t>APPENDICE</w:t>
      </w:r>
    </w:p>
    <w:p w:rsidR="00143C89" w:rsidRPr="00143C89" w:rsidRDefault="00143C89" w:rsidP="00B70190">
      <w:pPr>
        <w:tabs>
          <w:tab w:val="left" w:pos="284"/>
        </w:tabs>
        <w:spacing w:after="120"/>
        <w:jc w:val="center"/>
        <w:rPr>
          <w:rFonts w:asciiTheme="minorHAnsi" w:hAnsiTheme="minorHAnsi"/>
          <w:b/>
          <w:color w:val="002060"/>
        </w:rPr>
      </w:pPr>
      <w:r w:rsidRPr="00143C89">
        <w:rPr>
          <w:rFonts w:asciiTheme="minorHAnsi" w:hAnsiTheme="minorHAnsi"/>
          <w:b/>
          <w:color w:val="002060"/>
        </w:rPr>
        <w:t>IL TERMINE «MISERICORDIA» NELLA BIBBIA</w:t>
      </w:r>
    </w:p>
    <w:p w:rsidR="0037701A" w:rsidRPr="00143C89" w:rsidRDefault="0037701A" w:rsidP="0037701A">
      <w:pPr>
        <w:spacing w:after="0"/>
        <w:jc w:val="center"/>
        <w:rPr>
          <w:rFonts w:asciiTheme="minorHAnsi" w:hAnsiTheme="minorHAnsi"/>
          <w:b/>
          <w:color w:val="C00000"/>
        </w:rPr>
      </w:pPr>
      <w:r w:rsidRPr="00143C89">
        <w:rPr>
          <w:rFonts w:asciiTheme="minorHAnsi" w:hAnsiTheme="minorHAnsi"/>
          <w:b/>
          <w:i/>
          <w:color w:val="C00000"/>
        </w:rPr>
        <w:t xml:space="preserve">“Siate misericordiosi, come è misericordioso il Padre vostro” </w:t>
      </w:r>
      <w:r w:rsidRPr="00143C89">
        <w:rPr>
          <w:rFonts w:asciiTheme="minorHAnsi" w:hAnsiTheme="minorHAnsi"/>
          <w:b/>
          <w:color w:val="C00000"/>
        </w:rPr>
        <w:t>(</w:t>
      </w:r>
      <w:r w:rsidRPr="00143C89">
        <w:rPr>
          <w:rFonts w:asciiTheme="minorHAnsi" w:hAnsiTheme="minorHAnsi"/>
          <w:b/>
          <w:i/>
          <w:color w:val="C00000"/>
        </w:rPr>
        <w:t>Lc</w:t>
      </w:r>
      <w:r w:rsidRPr="00143C89">
        <w:rPr>
          <w:rFonts w:asciiTheme="minorHAnsi" w:hAnsiTheme="minorHAnsi"/>
          <w:b/>
          <w:color w:val="C00000"/>
        </w:rPr>
        <w:t xml:space="preserve"> 6,36)</w:t>
      </w:r>
    </w:p>
    <w:p w:rsidR="0037701A" w:rsidRPr="0037701A" w:rsidRDefault="0037701A" w:rsidP="00143C89">
      <w:pPr>
        <w:tabs>
          <w:tab w:val="left" w:pos="284"/>
        </w:tabs>
        <w:spacing w:after="0"/>
        <w:jc w:val="center"/>
        <w:rPr>
          <w:rFonts w:ascii="SBL Greek" w:eastAsiaTheme="minorHAnsi" w:hAnsi="SBL Greek" w:cs="SBL Greek"/>
          <w:b/>
          <w:sz w:val="8"/>
          <w:lang w:bidi="he-IL"/>
        </w:rPr>
      </w:pPr>
    </w:p>
    <w:p w:rsidR="00143C89" w:rsidRDefault="00143C89" w:rsidP="00143C89">
      <w:pPr>
        <w:tabs>
          <w:tab w:val="left" w:pos="284"/>
        </w:tabs>
        <w:spacing w:after="0"/>
        <w:jc w:val="center"/>
        <w:rPr>
          <w:rFonts w:ascii="SBL Greek" w:eastAsiaTheme="minorHAnsi" w:hAnsi="SBL Greek" w:cs="SBL Greek"/>
          <w:b/>
          <w:lang w:bidi="he-IL"/>
        </w:rPr>
      </w:pPr>
      <w:r w:rsidRPr="00143C89">
        <w:rPr>
          <w:rFonts w:ascii="SBL Greek" w:eastAsiaTheme="minorHAnsi" w:hAnsi="SBL Greek" w:cs="SBL Greek"/>
          <w:b/>
          <w:lang w:val="el-GR" w:bidi="he-IL"/>
        </w:rPr>
        <w:t>Γίνεσθε οἰκτίρμονες καθὼς ὁ πατὴρ ὑμῶν οἰκτίρμων ἐστίν</w:t>
      </w:r>
    </w:p>
    <w:p w:rsidR="00143C89" w:rsidRPr="0037701A" w:rsidRDefault="00143C89" w:rsidP="00143C89">
      <w:pPr>
        <w:tabs>
          <w:tab w:val="left" w:pos="284"/>
        </w:tabs>
        <w:spacing w:after="0"/>
        <w:jc w:val="center"/>
        <w:rPr>
          <w:rFonts w:ascii="SBL Greek" w:eastAsiaTheme="minorHAnsi" w:hAnsi="SBL Greek" w:cs="SBL Greek"/>
          <w:b/>
          <w:sz w:val="6"/>
          <w:lang w:bidi="he-IL"/>
        </w:rPr>
      </w:pPr>
    </w:p>
    <w:p w:rsidR="00143C89" w:rsidRPr="0037701A" w:rsidRDefault="00143C89" w:rsidP="00B70190">
      <w:pPr>
        <w:tabs>
          <w:tab w:val="left" w:pos="284"/>
        </w:tabs>
        <w:spacing w:after="240" w:line="240" w:lineRule="auto"/>
        <w:jc w:val="center"/>
        <w:rPr>
          <w:rFonts w:ascii="Arial" w:eastAsiaTheme="minorHAnsi" w:hAnsi="Arial" w:cs="Arial"/>
          <w:sz w:val="20"/>
          <w:szCs w:val="20"/>
          <w:lang w:bidi="he-IL"/>
        </w:rPr>
      </w:pPr>
      <w:proofErr w:type="spellStart"/>
      <w:r w:rsidRPr="0037701A">
        <w:rPr>
          <w:rFonts w:ascii="Arial" w:eastAsiaTheme="minorHAnsi" w:hAnsi="Arial" w:cs="Arial"/>
          <w:sz w:val="20"/>
          <w:szCs w:val="20"/>
          <w:lang w:bidi="he-IL"/>
        </w:rPr>
        <w:t>Estote</w:t>
      </w:r>
      <w:proofErr w:type="spellEnd"/>
      <w:r w:rsidRPr="0037701A">
        <w:rPr>
          <w:rFonts w:ascii="Arial" w:eastAsiaTheme="minorHAnsi" w:hAnsi="Arial" w:cs="Arial"/>
          <w:sz w:val="20"/>
          <w:szCs w:val="20"/>
          <w:lang w:bidi="he-IL"/>
        </w:rPr>
        <w:t xml:space="preserve"> ergo </w:t>
      </w:r>
      <w:proofErr w:type="spellStart"/>
      <w:r w:rsidRPr="0037701A">
        <w:rPr>
          <w:rFonts w:ascii="Arial" w:eastAsiaTheme="minorHAnsi" w:hAnsi="Arial" w:cs="Arial"/>
          <w:sz w:val="20"/>
          <w:szCs w:val="20"/>
          <w:lang w:bidi="he-IL"/>
        </w:rPr>
        <w:t>misericordes</w:t>
      </w:r>
      <w:proofErr w:type="spellEnd"/>
      <w:r w:rsidRPr="0037701A">
        <w:rPr>
          <w:rFonts w:ascii="Arial" w:eastAsiaTheme="minorHAnsi" w:hAnsi="Arial" w:cs="Arial"/>
          <w:sz w:val="20"/>
          <w:szCs w:val="20"/>
          <w:lang w:bidi="he-IL"/>
        </w:rPr>
        <w:t xml:space="preserve"> </w:t>
      </w:r>
      <w:proofErr w:type="spellStart"/>
      <w:r w:rsidRPr="0037701A">
        <w:rPr>
          <w:rFonts w:ascii="Arial" w:eastAsiaTheme="minorHAnsi" w:hAnsi="Arial" w:cs="Arial"/>
          <w:sz w:val="20"/>
          <w:szCs w:val="20"/>
          <w:lang w:bidi="he-IL"/>
        </w:rPr>
        <w:t>sicut</w:t>
      </w:r>
      <w:proofErr w:type="spellEnd"/>
      <w:r w:rsidRPr="0037701A">
        <w:rPr>
          <w:rFonts w:ascii="Arial" w:eastAsiaTheme="minorHAnsi" w:hAnsi="Arial" w:cs="Arial"/>
          <w:sz w:val="20"/>
          <w:szCs w:val="20"/>
          <w:lang w:bidi="he-IL"/>
        </w:rPr>
        <w:t xml:space="preserve"> et Pater </w:t>
      </w:r>
      <w:proofErr w:type="spellStart"/>
      <w:r w:rsidRPr="0037701A">
        <w:rPr>
          <w:rFonts w:ascii="Arial" w:eastAsiaTheme="minorHAnsi" w:hAnsi="Arial" w:cs="Arial"/>
          <w:sz w:val="20"/>
          <w:szCs w:val="20"/>
          <w:lang w:bidi="he-IL"/>
        </w:rPr>
        <w:t>vester</w:t>
      </w:r>
      <w:proofErr w:type="spellEnd"/>
      <w:r w:rsidRPr="0037701A">
        <w:rPr>
          <w:rFonts w:ascii="Arial" w:eastAsiaTheme="minorHAnsi" w:hAnsi="Arial" w:cs="Arial"/>
          <w:sz w:val="20"/>
          <w:szCs w:val="20"/>
          <w:lang w:bidi="he-IL"/>
        </w:rPr>
        <w:t xml:space="preserve"> </w:t>
      </w:r>
      <w:proofErr w:type="spellStart"/>
      <w:r w:rsidRPr="0037701A">
        <w:rPr>
          <w:rFonts w:ascii="Arial" w:eastAsiaTheme="minorHAnsi" w:hAnsi="Arial" w:cs="Arial"/>
          <w:sz w:val="20"/>
          <w:szCs w:val="20"/>
          <w:lang w:bidi="he-IL"/>
        </w:rPr>
        <w:t>misericors</w:t>
      </w:r>
      <w:proofErr w:type="spellEnd"/>
      <w:r w:rsidRPr="0037701A">
        <w:rPr>
          <w:rFonts w:ascii="Arial" w:eastAsiaTheme="minorHAnsi" w:hAnsi="Arial" w:cs="Arial"/>
          <w:sz w:val="20"/>
          <w:szCs w:val="20"/>
          <w:lang w:bidi="he-IL"/>
        </w:rPr>
        <w:t xml:space="preserve"> est</w:t>
      </w:r>
    </w:p>
    <w:p w:rsidR="00143C89" w:rsidRPr="00143C89" w:rsidRDefault="00143C89" w:rsidP="00143C89">
      <w:pPr>
        <w:tabs>
          <w:tab w:val="left" w:pos="284"/>
        </w:tabs>
        <w:spacing w:after="0"/>
        <w:jc w:val="center"/>
        <w:rPr>
          <w:rFonts w:ascii="Segoe Print" w:hAnsi="Segoe Print"/>
          <w:b/>
          <w:sz w:val="6"/>
          <w:szCs w:val="28"/>
        </w:rPr>
      </w:pPr>
    </w:p>
    <w:p w:rsidR="00143C89" w:rsidRPr="00143C89" w:rsidRDefault="00143C89" w:rsidP="00143C89">
      <w:pPr>
        <w:tabs>
          <w:tab w:val="left" w:pos="284"/>
        </w:tabs>
        <w:spacing w:after="0"/>
        <w:jc w:val="both"/>
        <w:rPr>
          <w:rFonts w:asciiTheme="minorHAnsi" w:hAnsiTheme="minorHAnsi"/>
        </w:rPr>
      </w:pPr>
      <w:r>
        <w:rPr>
          <w:rFonts w:ascii="Times New Roman" w:hAnsi="Times New Roman"/>
          <w:sz w:val="24"/>
          <w:szCs w:val="24"/>
        </w:rPr>
        <w:tab/>
      </w:r>
      <w:r w:rsidRPr="00143C89">
        <w:rPr>
          <w:rFonts w:asciiTheme="minorHAnsi" w:hAnsiTheme="minorHAnsi"/>
        </w:rPr>
        <w:t>Secondo Xavier Léon-Dufour “il linguaggio corrente (…) identifica la m</w:t>
      </w:r>
      <w:r w:rsidRPr="00143C89">
        <w:rPr>
          <w:rFonts w:asciiTheme="minorHAnsi" w:hAnsiTheme="minorHAnsi"/>
        </w:rPr>
        <w:t>i</w:t>
      </w:r>
      <w:r w:rsidRPr="00143C89">
        <w:rPr>
          <w:rFonts w:asciiTheme="minorHAnsi" w:hAnsiTheme="minorHAnsi"/>
        </w:rPr>
        <w:t>sericordia con la compassione od il perdono. Questa identificazione, qua</w:t>
      </w:r>
      <w:r w:rsidRPr="00143C89">
        <w:rPr>
          <w:rFonts w:asciiTheme="minorHAnsi" w:hAnsiTheme="minorHAnsi"/>
        </w:rPr>
        <w:t>n</w:t>
      </w:r>
      <w:r w:rsidRPr="00143C89">
        <w:rPr>
          <w:rFonts w:asciiTheme="minorHAnsi" w:hAnsiTheme="minorHAnsi"/>
        </w:rPr>
        <w:t>tunque valida, minaccia di velare la ricchezza concreta che Israele, in virtù della sua esperienza, poneva nel termine” (</w:t>
      </w:r>
      <w:r w:rsidRPr="00143C89">
        <w:rPr>
          <w:rFonts w:asciiTheme="minorHAnsi" w:hAnsiTheme="minorHAnsi"/>
          <w:i/>
        </w:rPr>
        <w:t>Dizionario di Teologia Biblica</w:t>
      </w:r>
      <w:r w:rsidRPr="00143C89">
        <w:rPr>
          <w:rFonts w:asciiTheme="minorHAnsi" w:hAnsiTheme="minorHAnsi"/>
        </w:rPr>
        <w:t xml:space="preserve">, Marietti, 1971, col. 699). Vediamo un po’ la terminologia e il significato. </w:t>
      </w:r>
    </w:p>
    <w:p w:rsidR="00143C89" w:rsidRDefault="00143C89" w:rsidP="00143C89">
      <w:pPr>
        <w:tabs>
          <w:tab w:val="left" w:pos="284"/>
        </w:tabs>
        <w:spacing w:after="0"/>
        <w:jc w:val="both"/>
        <w:rPr>
          <w:rFonts w:asciiTheme="minorHAnsi" w:hAnsiTheme="minorHAnsi"/>
        </w:rPr>
      </w:pPr>
      <w:r w:rsidRPr="00143C89">
        <w:rPr>
          <w:rFonts w:asciiTheme="minorHAnsi" w:hAnsiTheme="minorHAnsi"/>
        </w:rPr>
        <w:tab/>
        <w:t xml:space="preserve">Nell’AT il termine ebraico incontriamo la parola </w:t>
      </w:r>
      <w:proofErr w:type="spellStart"/>
      <w:r w:rsidRPr="00143C89">
        <w:rPr>
          <w:rFonts w:asciiTheme="minorHAnsi" w:hAnsiTheme="minorHAnsi"/>
          <w:b/>
          <w:i/>
        </w:rPr>
        <w:t>rahamîm</w:t>
      </w:r>
      <w:proofErr w:type="spellEnd"/>
      <w:r w:rsidRPr="00143C89">
        <w:rPr>
          <w:rFonts w:asciiTheme="minorHAnsi" w:hAnsiTheme="minorHAnsi"/>
        </w:rPr>
        <w:t>, che esprime l’attaccamento istintivo di un essere ad un altro. Per i semiti questo sent</w:t>
      </w:r>
      <w:r w:rsidRPr="00143C89">
        <w:rPr>
          <w:rFonts w:asciiTheme="minorHAnsi" w:hAnsiTheme="minorHAnsi"/>
        </w:rPr>
        <w:t>i</w:t>
      </w:r>
      <w:r w:rsidRPr="00143C89">
        <w:rPr>
          <w:rFonts w:asciiTheme="minorHAnsi" w:hAnsiTheme="minorHAnsi"/>
        </w:rPr>
        <w:t xml:space="preserve">mento ha sede nel seno materno, che è detto appunto </w:t>
      </w:r>
      <w:proofErr w:type="spellStart"/>
      <w:r w:rsidRPr="00143C89">
        <w:rPr>
          <w:rFonts w:asciiTheme="minorHAnsi" w:hAnsiTheme="minorHAnsi"/>
          <w:i/>
        </w:rPr>
        <w:t>réhem</w:t>
      </w:r>
      <w:proofErr w:type="spellEnd"/>
      <w:r w:rsidRPr="00143C89">
        <w:rPr>
          <w:rFonts w:asciiTheme="minorHAnsi" w:hAnsiTheme="minorHAnsi"/>
        </w:rPr>
        <w:t xml:space="preserve"> (</w:t>
      </w:r>
      <w:proofErr w:type="spellStart"/>
      <w:r w:rsidRPr="00143C89">
        <w:rPr>
          <w:rFonts w:asciiTheme="minorHAnsi" w:hAnsiTheme="minorHAnsi"/>
          <w:i/>
        </w:rPr>
        <w:t>uterus</w:t>
      </w:r>
      <w:proofErr w:type="spellEnd"/>
      <w:r w:rsidRPr="00143C89">
        <w:rPr>
          <w:rFonts w:asciiTheme="minorHAnsi" w:hAnsiTheme="minorHAnsi"/>
        </w:rPr>
        <w:t xml:space="preserve">), il cui plurale - </w:t>
      </w:r>
      <w:proofErr w:type="spellStart"/>
      <w:r w:rsidRPr="00143C89">
        <w:rPr>
          <w:rFonts w:asciiTheme="minorHAnsi" w:hAnsiTheme="minorHAnsi"/>
          <w:i/>
        </w:rPr>
        <w:t>rahamîm</w:t>
      </w:r>
      <w:proofErr w:type="spellEnd"/>
      <w:r w:rsidRPr="00143C89">
        <w:rPr>
          <w:rFonts w:asciiTheme="minorHAnsi" w:hAnsiTheme="minorHAnsi"/>
        </w:rPr>
        <w:t xml:space="preserve"> - indica le «viscere», il cuore, come sede degli effetti (vedi </w:t>
      </w:r>
      <w:r w:rsidRPr="00143C89">
        <w:rPr>
          <w:rFonts w:asciiTheme="minorHAnsi" w:hAnsiTheme="minorHAnsi"/>
          <w:i/>
        </w:rPr>
        <w:t>1 Re</w:t>
      </w:r>
      <w:r w:rsidRPr="00143C89">
        <w:rPr>
          <w:rFonts w:asciiTheme="minorHAnsi" w:hAnsiTheme="minorHAnsi"/>
        </w:rPr>
        <w:t xml:space="preserve"> 3,26). «Misericordia», tratto da questo termine, sarebbe quel sentimento che noi alle volte definiamo «il cuore di un padre», cioè la </w:t>
      </w:r>
      <w:r w:rsidRPr="00143C89">
        <w:rPr>
          <w:rFonts w:asciiTheme="minorHAnsi" w:hAnsiTheme="minorHAnsi"/>
          <w:i/>
        </w:rPr>
        <w:t>t</w:t>
      </w:r>
      <w:r w:rsidRPr="00143C89">
        <w:rPr>
          <w:rFonts w:asciiTheme="minorHAnsi" w:hAnsiTheme="minorHAnsi"/>
          <w:i/>
        </w:rPr>
        <w:t>e</w:t>
      </w:r>
      <w:r w:rsidRPr="00143C89">
        <w:rPr>
          <w:rFonts w:asciiTheme="minorHAnsi" w:hAnsiTheme="minorHAnsi"/>
          <w:i/>
        </w:rPr>
        <w:t>nerezza</w:t>
      </w:r>
      <w:r w:rsidRPr="00143C89">
        <w:rPr>
          <w:rFonts w:asciiTheme="minorHAnsi" w:hAnsiTheme="minorHAnsi"/>
        </w:rPr>
        <w:t>!</w:t>
      </w:r>
    </w:p>
    <w:p w:rsidR="00143C89" w:rsidRDefault="00143C89" w:rsidP="00143C89">
      <w:pPr>
        <w:tabs>
          <w:tab w:val="left" w:pos="284"/>
        </w:tabs>
        <w:spacing w:after="0"/>
        <w:jc w:val="both"/>
        <w:rPr>
          <w:rFonts w:asciiTheme="minorHAnsi" w:hAnsiTheme="minorHAnsi"/>
        </w:rPr>
      </w:pPr>
      <w:r w:rsidRPr="00143C89">
        <w:rPr>
          <w:rFonts w:asciiTheme="minorHAnsi" w:hAnsiTheme="minorHAnsi"/>
        </w:rPr>
        <w:tab/>
        <w:t xml:space="preserve">L’altro termine, più usato, è </w:t>
      </w:r>
      <w:proofErr w:type="spellStart"/>
      <w:r w:rsidRPr="00143C89">
        <w:rPr>
          <w:rFonts w:asciiTheme="minorHAnsi" w:hAnsiTheme="minorHAnsi"/>
          <w:b/>
          <w:i/>
        </w:rPr>
        <w:t>hésed</w:t>
      </w:r>
      <w:proofErr w:type="spellEnd"/>
      <w:r w:rsidRPr="00143C89">
        <w:rPr>
          <w:rFonts w:asciiTheme="minorHAnsi" w:hAnsiTheme="minorHAnsi"/>
        </w:rPr>
        <w:t>, tradotto anch’esso con «miserico</w:t>
      </w:r>
      <w:r w:rsidRPr="00143C89">
        <w:rPr>
          <w:rFonts w:asciiTheme="minorHAnsi" w:hAnsiTheme="minorHAnsi"/>
        </w:rPr>
        <w:t>r</w:t>
      </w:r>
      <w:r w:rsidRPr="00143C89">
        <w:rPr>
          <w:rFonts w:asciiTheme="minorHAnsi" w:hAnsiTheme="minorHAnsi"/>
        </w:rPr>
        <w:t xml:space="preserve">dia», ma con l’implicazione della </w:t>
      </w:r>
      <w:r w:rsidRPr="00143C89">
        <w:rPr>
          <w:rFonts w:asciiTheme="minorHAnsi" w:hAnsiTheme="minorHAnsi"/>
          <w:i/>
        </w:rPr>
        <w:t>fedeltà.</w:t>
      </w:r>
      <w:r w:rsidRPr="00143C89">
        <w:rPr>
          <w:rFonts w:asciiTheme="minorHAnsi" w:hAnsiTheme="minorHAnsi"/>
        </w:rPr>
        <w:t xml:space="preserve"> Fedele a se stesso e all’alleanza, Dio manifesta verso il peccatore il suo perdono, la sua misericordia, la sua benevolenza. Vedi, ad esempio, </w:t>
      </w:r>
      <w:r w:rsidRPr="00143C89">
        <w:rPr>
          <w:rFonts w:asciiTheme="minorHAnsi" w:hAnsiTheme="minorHAnsi"/>
          <w:i/>
        </w:rPr>
        <w:t>Numeri</w:t>
      </w:r>
      <w:r w:rsidRPr="00143C89">
        <w:rPr>
          <w:rFonts w:asciiTheme="minorHAnsi" w:hAnsiTheme="minorHAnsi"/>
        </w:rPr>
        <w:t xml:space="preserve"> 14,19: “</w:t>
      </w:r>
      <w:r w:rsidRPr="00143C89">
        <w:rPr>
          <w:rFonts w:asciiTheme="minorHAnsi" w:hAnsiTheme="minorHAnsi"/>
          <w:i/>
        </w:rPr>
        <w:t>Perdona l’iniquità di qu</w:t>
      </w:r>
      <w:r w:rsidRPr="00143C89">
        <w:rPr>
          <w:rFonts w:asciiTheme="minorHAnsi" w:hAnsiTheme="minorHAnsi"/>
          <w:i/>
        </w:rPr>
        <w:t>e</w:t>
      </w:r>
      <w:r w:rsidRPr="00143C89">
        <w:rPr>
          <w:rFonts w:asciiTheme="minorHAnsi" w:hAnsiTheme="minorHAnsi"/>
          <w:i/>
        </w:rPr>
        <w:t>sto popolo, secondo la grandezza della tua bontà</w:t>
      </w:r>
      <w:r w:rsidRPr="00143C89">
        <w:rPr>
          <w:rFonts w:asciiTheme="minorHAnsi" w:hAnsiTheme="minorHAnsi"/>
        </w:rPr>
        <w:t xml:space="preserve"> (</w:t>
      </w:r>
      <w:proofErr w:type="spellStart"/>
      <w:r w:rsidRPr="00143C89">
        <w:rPr>
          <w:rFonts w:asciiTheme="minorHAnsi" w:hAnsiTheme="minorHAnsi"/>
          <w:i/>
        </w:rPr>
        <w:t>hésed</w:t>
      </w:r>
      <w:proofErr w:type="spellEnd"/>
      <w:r w:rsidRPr="00143C89">
        <w:rPr>
          <w:rFonts w:asciiTheme="minorHAnsi" w:hAnsiTheme="minorHAnsi"/>
        </w:rPr>
        <w:t xml:space="preserve">)”. Questo termine è tradotto ordinariamente in greco con </w:t>
      </w:r>
      <w:proofErr w:type="spellStart"/>
      <w:r w:rsidRPr="00143C89">
        <w:rPr>
          <w:rFonts w:asciiTheme="minorHAnsi" w:hAnsiTheme="minorHAnsi"/>
          <w:i/>
        </w:rPr>
        <w:t>éleos</w:t>
      </w:r>
      <w:proofErr w:type="spellEnd"/>
      <w:r w:rsidRPr="00143C89">
        <w:rPr>
          <w:rFonts w:asciiTheme="minorHAnsi" w:hAnsiTheme="minorHAnsi"/>
          <w:i/>
        </w:rPr>
        <w:t xml:space="preserve"> </w:t>
      </w:r>
      <w:r w:rsidRPr="00143C89">
        <w:rPr>
          <w:rFonts w:asciiTheme="minorHAnsi" w:hAnsiTheme="minorHAnsi"/>
        </w:rPr>
        <w:t xml:space="preserve">(chi non ricorda </w:t>
      </w:r>
      <w:r w:rsidRPr="00143C89">
        <w:rPr>
          <w:rFonts w:asciiTheme="minorHAnsi" w:hAnsiTheme="minorHAnsi"/>
          <w:i/>
        </w:rPr>
        <w:t xml:space="preserve">Kyrie </w:t>
      </w:r>
      <w:proofErr w:type="spellStart"/>
      <w:r w:rsidRPr="00143C89">
        <w:rPr>
          <w:rFonts w:asciiTheme="minorHAnsi" w:hAnsiTheme="minorHAnsi"/>
          <w:i/>
        </w:rPr>
        <w:t>elé</w:t>
      </w:r>
      <w:r w:rsidRPr="00143C89">
        <w:rPr>
          <w:rFonts w:asciiTheme="minorHAnsi" w:hAnsiTheme="minorHAnsi"/>
          <w:i/>
        </w:rPr>
        <w:t>i</w:t>
      </w:r>
      <w:r w:rsidRPr="00143C89">
        <w:rPr>
          <w:rFonts w:asciiTheme="minorHAnsi" w:hAnsiTheme="minorHAnsi"/>
          <w:i/>
        </w:rPr>
        <w:t>son</w:t>
      </w:r>
      <w:proofErr w:type="spellEnd"/>
      <w:r w:rsidRPr="00143C89">
        <w:rPr>
          <w:rFonts w:asciiTheme="minorHAnsi" w:hAnsiTheme="minorHAnsi"/>
          <w:i/>
        </w:rPr>
        <w:t>”</w:t>
      </w:r>
      <w:r w:rsidRPr="00143C89">
        <w:rPr>
          <w:rFonts w:asciiTheme="minorHAnsi" w:hAnsiTheme="minorHAnsi"/>
        </w:rPr>
        <w:t>?); esso è attestato fin dai tempi di Omero (VIII sec. a.C.); con i suoi derivati compare nella LXX (Settanta: traduzione greca dell’AT) circa 400 volte.</w:t>
      </w:r>
    </w:p>
    <w:p w:rsidR="00143C89" w:rsidRDefault="00143C89" w:rsidP="00143C89">
      <w:pPr>
        <w:tabs>
          <w:tab w:val="left" w:pos="284"/>
        </w:tabs>
        <w:spacing w:after="0"/>
        <w:jc w:val="both"/>
        <w:rPr>
          <w:rFonts w:asciiTheme="minorHAnsi" w:hAnsiTheme="minorHAnsi"/>
        </w:rPr>
      </w:pPr>
      <w:r>
        <w:rPr>
          <w:rFonts w:ascii="Times New Roman" w:hAnsi="Times New Roman"/>
          <w:sz w:val="24"/>
          <w:szCs w:val="24"/>
        </w:rPr>
        <w:lastRenderedPageBreak/>
        <w:tab/>
      </w:r>
      <w:r w:rsidRPr="00143C89">
        <w:rPr>
          <w:rFonts w:asciiTheme="minorHAnsi" w:hAnsiTheme="minorHAnsi"/>
        </w:rPr>
        <w:t xml:space="preserve">Nel NT incontriamo tre termini che rendono il concetto di misericordia: </w:t>
      </w:r>
    </w:p>
    <w:p w:rsidR="00143C89" w:rsidRPr="00143C89" w:rsidRDefault="00143C89" w:rsidP="00143C89">
      <w:pPr>
        <w:tabs>
          <w:tab w:val="left" w:pos="284"/>
        </w:tabs>
        <w:spacing w:after="0"/>
        <w:jc w:val="both"/>
        <w:rPr>
          <w:rFonts w:asciiTheme="minorHAnsi" w:hAnsiTheme="minorHAnsi"/>
          <w:sz w:val="10"/>
        </w:rPr>
      </w:pPr>
    </w:p>
    <w:p w:rsidR="00143C89" w:rsidRPr="00143C89" w:rsidRDefault="00143C89" w:rsidP="00B70190">
      <w:pPr>
        <w:pStyle w:val="Paragrafoelenco"/>
        <w:numPr>
          <w:ilvl w:val="0"/>
          <w:numId w:val="6"/>
        </w:numPr>
        <w:tabs>
          <w:tab w:val="left" w:pos="284"/>
        </w:tabs>
        <w:spacing w:after="0"/>
        <w:ind w:left="426" w:hanging="284"/>
        <w:jc w:val="both"/>
        <w:rPr>
          <w:rFonts w:asciiTheme="minorHAnsi" w:hAnsiTheme="minorHAnsi"/>
        </w:rPr>
      </w:pPr>
      <w:r w:rsidRPr="00143C89">
        <w:rPr>
          <w:rFonts w:asciiTheme="minorHAnsi" w:hAnsiTheme="minorHAnsi"/>
          <w:b/>
        </w:rPr>
        <w:t>ÉLEOS</w:t>
      </w:r>
      <w:r w:rsidRPr="00143C89">
        <w:rPr>
          <w:rFonts w:asciiTheme="minorHAnsi" w:hAnsiTheme="minorHAnsi"/>
        </w:rPr>
        <w:t xml:space="preserve">: con i suoi derivati compare 78 volte (la frequenza maggiore è in Paolo: 26 volte; </w:t>
      </w:r>
      <w:r w:rsidRPr="00143C89">
        <w:rPr>
          <w:rFonts w:asciiTheme="minorHAnsi" w:hAnsiTheme="minorHAnsi"/>
          <w:i/>
        </w:rPr>
        <w:t>Lc</w:t>
      </w:r>
      <w:r w:rsidRPr="00143C89">
        <w:rPr>
          <w:rFonts w:asciiTheme="minorHAnsi" w:hAnsiTheme="minorHAnsi"/>
        </w:rPr>
        <w:t xml:space="preserve"> e </w:t>
      </w:r>
      <w:r w:rsidRPr="00143C89">
        <w:rPr>
          <w:rFonts w:asciiTheme="minorHAnsi" w:hAnsiTheme="minorHAnsi"/>
          <w:i/>
        </w:rPr>
        <w:t>At</w:t>
      </w:r>
      <w:r w:rsidRPr="00143C89">
        <w:rPr>
          <w:rFonts w:asciiTheme="minorHAnsi" w:hAnsiTheme="minorHAnsi"/>
        </w:rPr>
        <w:t xml:space="preserve"> 20 volte). </w:t>
      </w:r>
    </w:p>
    <w:p w:rsidR="00143C89" w:rsidRPr="00143C89" w:rsidRDefault="00143C89" w:rsidP="00B70190">
      <w:pPr>
        <w:pStyle w:val="Paragrafoelenco"/>
        <w:numPr>
          <w:ilvl w:val="0"/>
          <w:numId w:val="6"/>
        </w:numPr>
        <w:tabs>
          <w:tab w:val="left" w:pos="284"/>
        </w:tabs>
        <w:spacing w:after="0"/>
        <w:ind w:left="426" w:hanging="284"/>
        <w:jc w:val="both"/>
        <w:rPr>
          <w:rFonts w:asciiTheme="minorHAnsi" w:hAnsiTheme="minorHAnsi"/>
        </w:rPr>
      </w:pPr>
      <w:r w:rsidRPr="00143C89">
        <w:rPr>
          <w:rFonts w:asciiTheme="minorHAnsi" w:hAnsiTheme="minorHAnsi"/>
          <w:b/>
        </w:rPr>
        <w:t>OIKTIRMÓS</w:t>
      </w:r>
      <w:r w:rsidRPr="00143C89">
        <w:rPr>
          <w:rFonts w:asciiTheme="minorHAnsi" w:hAnsiTheme="minorHAnsi"/>
        </w:rPr>
        <w:t xml:space="preserve">: nel NT il sostantivo compare solo in Paolo (4 volte: </w:t>
      </w:r>
      <w:r w:rsidRPr="00143C89">
        <w:rPr>
          <w:rFonts w:asciiTheme="minorHAnsi" w:hAnsiTheme="minorHAnsi"/>
          <w:i/>
        </w:rPr>
        <w:t>Rom</w:t>
      </w:r>
      <w:r w:rsidRPr="00143C89">
        <w:rPr>
          <w:rFonts w:asciiTheme="minorHAnsi" w:hAnsiTheme="minorHAnsi"/>
        </w:rPr>
        <w:t xml:space="preserve"> 12,1 [“</w:t>
      </w:r>
      <w:r w:rsidRPr="00143C89">
        <w:rPr>
          <w:rFonts w:asciiTheme="minorHAnsi" w:hAnsiTheme="minorHAnsi"/>
          <w:i/>
        </w:rPr>
        <w:t>Vi esorto dunque, fratelli, per la misericordia di Dio</w:t>
      </w:r>
      <w:r w:rsidRPr="00143C89">
        <w:rPr>
          <w:rFonts w:asciiTheme="minorHAnsi" w:hAnsiTheme="minorHAnsi"/>
        </w:rPr>
        <w:t xml:space="preserve">…”]; </w:t>
      </w:r>
      <w:r w:rsidRPr="00143C89">
        <w:rPr>
          <w:rFonts w:asciiTheme="minorHAnsi" w:hAnsiTheme="minorHAnsi"/>
          <w:i/>
        </w:rPr>
        <w:t xml:space="preserve">2 </w:t>
      </w:r>
      <w:proofErr w:type="spellStart"/>
      <w:r w:rsidRPr="00143C89">
        <w:rPr>
          <w:rFonts w:asciiTheme="minorHAnsi" w:hAnsiTheme="minorHAnsi"/>
          <w:i/>
        </w:rPr>
        <w:t>Cor</w:t>
      </w:r>
      <w:proofErr w:type="spellEnd"/>
      <w:r w:rsidRPr="00143C89">
        <w:rPr>
          <w:rFonts w:asciiTheme="minorHAnsi" w:hAnsiTheme="minorHAnsi"/>
        </w:rPr>
        <w:t xml:space="preserve"> 1,3; </w:t>
      </w:r>
      <w:r w:rsidRPr="00143C89">
        <w:rPr>
          <w:rFonts w:asciiTheme="minorHAnsi" w:hAnsiTheme="minorHAnsi"/>
          <w:i/>
        </w:rPr>
        <w:t>Fil</w:t>
      </w:r>
      <w:r w:rsidRPr="00143C89">
        <w:rPr>
          <w:rFonts w:asciiTheme="minorHAnsi" w:hAnsiTheme="minorHAnsi"/>
        </w:rPr>
        <w:t xml:space="preserve"> 2,1; </w:t>
      </w:r>
      <w:r w:rsidRPr="00143C89">
        <w:rPr>
          <w:rFonts w:asciiTheme="minorHAnsi" w:hAnsiTheme="minorHAnsi"/>
          <w:i/>
        </w:rPr>
        <w:t>Col</w:t>
      </w:r>
      <w:r w:rsidRPr="00143C89">
        <w:rPr>
          <w:rFonts w:asciiTheme="minorHAnsi" w:hAnsiTheme="minorHAnsi"/>
        </w:rPr>
        <w:t xml:space="preserve"> 3,12) e una volta in </w:t>
      </w:r>
      <w:proofErr w:type="spellStart"/>
      <w:r w:rsidRPr="00143C89">
        <w:rPr>
          <w:rFonts w:asciiTheme="minorHAnsi" w:hAnsiTheme="minorHAnsi"/>
          <w:i/>
        </w:rPr>
        <w:t>Eb</w:t>
      </w:r>
      <w:proofErr w:type="spellEnd"/>
      <w:r w:rsidRPr="00143C89">
        <w:rPr>
          <w:rFonts w:asciiTheme="minorHAnsi" w:hAnsiTheme="minorHAnsi"/>
        </w:rPr>
        <w:t xml:space="preserve"> 10,28). Il verbo </w:t>
      </w:r>
      <w:proofErr w:type="spellStart"/>
      <w:r w:rsidRPr="00143C89">
        <w:rPr>
          <w:rFonts w:asciiTheme="minorHAnsi" w:hAnsiTheme="minorHAnsi"/>
          <w:i/>
        </w:rPr>
        <w:t>oiktéiro</w:t>
      </w:r>
      <w:proofErr w:type="spellEnd"/>
      <w:r w:rsidRPr="00143C89">
        <w:rPr>
          <w:rFonts w:asciiTheme="minorHAnsi" w:hAnsiTheme="minorHAnsi"/>
        </w:rPr>
        <w:t xml:space="preserve">  («avere compassione») solo in </w:t>
      </w:r>
      <w:r w:rsidRPr="00143C89">
        <w:rPr>
          <w:rFonts w:asciiTheme="minorHAnsi" w:hAnsiTheme="minorHAnsi"/>
          <w:i/>
        </w:rPr>
        <w:t>Rom</w:t>
      </w:r>
      <w:r w:rsidRPr="00143C89">
        <w:rPr>
          <w:rFonts w:asciiTheme="minorHAnsi" w:hAnsiTheme="minorHAnsi"/>
        </w:rPr>
        <w:t xml:space="preserve"> 9,15; l’aggettivo </w:t>
      </w:r>
      <w:proofErr w:type="spellStart"/>
      <w:r w:rsidRPr="00143C89">
        <w:rPr>
          <w:rFonts w:asciiTheme="minorHAnsi" w:hAnsiTheme="minorHAnsi"/>
          <w:i/>
        </w:rPr>
        <w:t>oiktirmón</w:t>
      </w:r>
      <w:proofErr w:type="spellEnd"/>
      <w:r w:rsidRPr="00143C89">
        <w:rPr>
          <w:rFonts w:asciiTheme="minorHAnsi" w:hAnsiTheme="minorHAnsi"/>
        </w:rPr>
        <w:t xml:space="preserve"> solo in </w:t>
      </w:r>
      <w:r w:rsidRPr="00143C89">
        <w:rPr>
          <w:rFonts w:asciiTheme="minorHAnsi" w:hAnsiTheme="minorHAnsi"/>
          <w:i/>
        </w:rPr>
        <w:t>Lc</w:t>
      </w:r>
      <w:r w:rsidRPr="00143C89">
        <w:rPr>
          <w:rFonts w:asciiTheme="minorHAnsi" w:hAnsiTheme="minorHAnsi"/>
        </w:rPr>
        <w:t xml:space="preserve"> 6,36 (2 volte) e in </w:t>
      </w:r>
      <w:proofErr w:type="spellStart"/>
      <w:r w:rsidRPr="00143C89">
        <w:rPr>
          <w:rFonts w:asciiTheme="minorHAnsi" w:hAnsiTheme="minorHAnsi"/>
          <w:i/>
        </w:rPr>
        <w:t>Gc</w:t>
      </w:r>
      <w:proofErr w:type="spellEnd"/>
      <w:r w:rsidRPr="00143C89">
        <w:rPr>
          <w:rFonts w:asciiTheme="minorHAnsi" w:hAnsiTheme="minorHAnsi"/>
        </w:rPr>
        <w:t xml:space="preserve"> 5,11. </w:t>
      </w:r>
    </w:p>
    <w:p w:rsidR="00143C89" w:rsidRPr="00143C89" w:rsidRDefault="00143C89" w:rsidP="00B70190">
      <w:pPr>
        <w:pStyle w:val="Paragrafoelenco"/>
        <w:numPr>
          <w:ilvl w:val="0"/>
          <w:numId w:val="6"/>
        </w:numPr>
        <w:tabs>
          <w:tab w:val="left" w:pos="284"/>
        </w:tabs>
        <w:spacing w:after="0"/>
        <w:ind w:left="426" w:hanging="284"/>
        <w:jc w:val="both"/>
        <w:rPr>
          <w:rFonts w:asciiTheme="minorHAnsi" w:hAnsiTheme="minorHAnsi"/>
        </w:rPr>
      </w:pPr>
      <w:r w:rsidRPr="00143C89">
        <w:rPr>
          <w:rFonts w:asciiTheme="minorHAnsi" w:hAnsiTheme="minorHAnsi"/>
          <w:b/>
        </w:rPr>
        <w:t>SPLÁNCHNA</w:t>
      </w:r>
      <w:r w:rsidRPr="00143C89">
        <w:rPr>
          <w:rFonts w:asciiTheme="minorHAnsi" w:hAnsiTheme="minorHAnsi"/>
        </w:rPr>
        <w:t xml:space="preserve">: nel greco classico indicava originariamente le </w:t>
      </w:r>
      <w:r w:rsidRPr="00143C89">
        <w:rPr>
          <w:rFonts w:asciiTheme="minorHAnsi" w:hAnsiTheme="minorHAnsi"/>
          <w:i/>
        </w:rPr>
        <w:t>interiora</w:t>
      </w:r>
      <w:r w:rsidRPr="00143C89">
        <w:rPr>
          <w:rFonts w:asciiTheme="minorHAnsi" w:hAnsiTheme="minorHAnsi"/>
        </w:rPr>
        <w:t xml:space="preserve"> della vittima animale; col tempo il termine acquista il significato tr</w:t>
      </w:r>
      <w:r w:rsidRPr="00143C89">
        <w:rPr>
          <w:rFonts w:asciiTheme="minorHAnsi" w:hAnsiTheme="minorHAnsi"/>
        </w:rPr>
        <w:t>a</w:t>
      </w:r>
      <w:r w:rsidRPr="00143C89">
        <w:rPr>
          <w:rFonts w:asciiTheme="minorHAnsi" w:hAnsiTheme="minorHAnsi"/>
        </w:rPr>
        <w:t>slato di «cuore, sentimento, amore»</w:t>
      </w:r>
      <w:r w:rsidRPr="00143C89">
        <w:rPr>
          <w:rFonts w:asciiTheme="minorHAnsi" w:hAnsiTheme="minorHAnsi"/>
          <w:i/>
        </w:rPr>
        <w:t xml:space="preserve">. </w:t>
      </w:r>
      <w:r w:rsidRPr="00143C89">
        <w:rPr>
          <w:rFonts w:asciiTheme="minorHAnsi" w:hAnsiTheme="minorHAnsi"/>
        </w:rPr>
        <w:t xml:space="preserve">Nei Vangeli è presente solo in </w:t>
      </w:r>
      <w:r w:rsidRPr="00143C89">
        <w:rPr>
          <w:rFonts w:asciiTheme="minorHAnsi" w:hAnsiTheme="minorHAnsi"/>
          <w:i/>
        </w:rPr>
        <w:t>Lc</w:t>
      </w:r>
      <w:r w:rsidRPr="00143C89">
        <w:rPr>
          <w:rFonts w:asciiTheme="minorHAnsi" w:hAnsiTheme="minorHAnsi"/>
        </w:rPr>
        <w:t xml:space="preserve"> 1,78, nel </w:t>
      </w:r>
      <w:r w:rsidRPr="00143C89">
        <w:rPr>
          <w:rFonts w:asciiTheme="minorHAnsi" w:hAnsiTheme="minorHAnsi"/>
          <w:i/>
        </w:rPr>
        <w:t>Benedictus</w:t>
      </w:r>
      <w:r w:rsidRPr="00143C89">
        <w:rPr>
          <w:rFonts w:asciiTheme="minorHAnsi" w:hAnsiTheme="minorHAnsi"/>
        </w:rPr>
        <w:t>: “</w:t>
      </w:r>
      <w:r w:rsidRPr="00143C89">
        <w:rPr>
          <w:rFonts w:asciiTheme="minorHAnsi" w:hAnsiTheme="minorHAnsi"/>
          <w:i/>
        </w:rPr>
        <w:t>Grazie alla bontà misericordiosa del nostro Dio</w:t>
      </w:r>
      <w:r w:rsidRPr="00143C89">
        <w:rPr>
          <w:rFonts w:asciiTheme="minorHAnsi" w:hAnsiTheme="minorHAnsi"/>
        </w:rPr>
        <w:t>”). Nel resto del NT ricorre altre dieci volte, di cui tre nel breve b</w:t>
      </w:r>
      <w:r w:rsidRPr="00143C89">
        <w:rPr>
          <w:rFonts w:asciiTheme="minorHAnsi" w:hAnsiTheme="minorHAnsi"/>
        </w:rPr>
        <w:t>i</w:t>
      </w:r>
      <w:r w:rsidRPr="00143C89">
        <w:rPr>
          <w:rFonts w:asciiTheme="minorHAnsi" w:hAnsiTheme="minorHAnsi"/>
        </w:rPr>
        <w:t xml:space="preserve">glietto a </w:t>
      </w:r>
      <w:r w:rsidRPr="00143C89">
        <w:rPr>
          <w:rFonts w:asciiTheme="minorHAnsi" w:hAnsiTheme="minorHAnsi"/>
          <w:i/>
        </w:rPr>
        <w:t>Filemone</w:t>
      </w:r>
      <w:r w:rsidRPr="00143C89">
        <w:rPr>
          <w:rFonts w:asciiTheme="minorHAnsi" w:hAnsiTheme="minorHAnsi"/>
        </w:rPr>
        <w:t xml:space="preserve"> [7.12.20], dove viene tradotto con «cuore». In </w:t>
      </w:r>
      <w:r w:rsidRPr="00143C89">
        <w:rPr>
          <w:rFonts w:asciiTheme="minorHAnsi" w:hAnsiTheme="minorHAnsi"/>
          <w:i/>
        </w:rPr>
        <w:t>At</w:t>
      </w:r>
      <w:r w:rsidRPr="00143C89">
        <w:rPr>
          <w:rFonts w:asciiTheme="minorHAnsi" w:hAnsiTheme="minorHAnsi"/>
        </w:rPr>
        <w:t xml:space="preserve"> 1,18 il sostantivo indica le «viscere» in senso anatomico (suicidio di Giuda). Il verbo </w:t>
      </w:r>
      <w:proofErr w:type="spellStart"/>
      <w:r w:rsidRPr="00143C89">
        <w:rPr>
          <w:rFonts w:asciiTheme="minorHAnsi" w:hAnsiTheme="minorHAnsi"/>
          <w:i/>
        </w:rPr>
        <w:t>splanchnízomai</w:t>
      </w:r>
      <w:proofErr w:type="spellEnd"/>
      <w:r w:rsidRPr="00143C89">
        <w:rPr>
          <w:rFonts w:asciiTheme="minorHAnsi" w:hAnsiTheme="minorHAnsi"/>
          <w:i/>
        </w:rPr>
        <w:t xml:space="preserve"> </w:t>
      </w:r>
      <w:r w:rsidRPr="00143C89">
        <w:rPr>
          <w:rFonts w:asciiTheme="minorHAnsi" w:hAnsiTheme="minorHAnsi"/>
        </w:rPr>
        <w:t>«avere misericordia, provare compa</w:t>
      </w:r>
      <w:r w:rsidRPr="00143C89">
        <w:rPr>
          <w:rFonts w:asciiTheme="minorHAnsi" w:hAnsiTheme="minorHAnsi"/>
        </w:rPr>
        <w:t>s</w:t>
      </w:r>
      <w:r w:rsidRPr="00143C89">
        <w:rPr>
          <w:rFonts w:asciiTheme="minorHAnsi" w:hAnsiTheme="minorHAnsi"/>
        </w:rPr>
        <w:t xml:space="preserve">sione» è presente solo nei tre Sinottici (5 volte in </w:t>
      </w:r>
      <w:r w:rsidRPr="00143C89">
        <w:rPr>
          <w:rFonts w:asciiTheme="minorHAnsi" w:hAnsiTheme="minorHAnsi"/>
          <w:i/>
        </w:rPr>
        <w:t>Mt</w:t>
      </w:r>
      <w:r w:rsidRPr="00143C89">
        <w:rPr>
          <w:rFonts w:asciiTheme="minorHAnsi" w:hAnsiTheme="minorHAnsi"/>
        </w:rPr>
        <w:t xml:space="preserve">; 4 volte in </w:t>
      </w:r>
      <w:r w:rsidRPr="00143C89">
        <w:rPr>
          <w:rFonts w:asciiTheme="minorHAnsi" w:hAnsiTheme="minorHAnsi"/>
          <w:i/>
        </w:rPr>
        <w:t>Mc</w:t>
      </w:r>
      <w:r w:rsidRPr="00143C89">
        <w:rPr>
          <w:rFonts w:asciiTheme="minorHAnsi" w:hAnsiTheme="minorHAnsi"/>
        </w:rPr>
        <w:t xml:space="preserve"> e 3 in </w:t>
      </w:r>
      <w:r w:rsidRPr="00143C89">
        <w:rPr>
          <w:rFonts w:asciiTheme="minorHAnsi" w:hAnsiTheme="minorHAnsi"/>
          <w:i/>
        </w:rPr>
        <w:t>Lc</w:t>
      </w:r>
      <w:r w:rsidRPr="00143C89">
        <w:rPr>
          <w:rFonts w:asciiTheme="minorHAnsi" w:hAnsiTheme="minorHAnsi"/>
        </w:rPr>
        <w:t xml:space="preserve">). </w:t>
      </w:r>
    </w:p>
    <w:p w:rsidR="00143C89" w:rsidRPr="00143C89" w:rsidRDefault="00143C89" w:rsidP="00143C89">
      <w:pPr>
        <w:pStyle w:val="Paragrafoelenco"/>
        <w:tabs>
          <w:tab w:val="left" w:pos="284"/>
        </w:tabs>
        <w:spacing w:after="0"/>
        <w:jc w:val="both"/>
        <w:rPr>
          <w:rFonts w:asciiTheme="minorHAnsi" w:hAnsiTheme="minorHAnsi"/>
          <w:sz w:val="12"/>
        </w:rPr>
      </w:pPr>
    </w:p>
    <w:p w:rsidR="00143C89" w:rsidRPr="00143C89" w:rsidRDefault="00143C89" w:rsidP="00143C89">
      <w:pPr>
        <w:tabs>
          <w:tab w:val="left" w:pos="284"/>
        </w:tabs>
        <w:spacing w:after="0"/>
        <w:jc w:val="both"/>
        <w:rPr>
          <w:rFonts w:asciiTheme="minorHAnsi" w:hAnsiTheme="minorHAnsi"/>
        </w:rPr>
      </w:pPr>
      <w:r w:rsidRPr="00143C89">
        <w:rPr>
          <w:rFonts w:asciiTheme="minorHAnsi" w:hAnsiTheme="minorHAnsi"/>
        </w:rPr>
        <w:tab/>
        <w:t>Nelle traduzioni, quindi, troviamo «misericordia, amore, tenerezza, pi</w:t>
      </w:r>
      <w:r w:rsidRPr="00143C89">
        <w:rPr>
          <w:rFonts w:asciiTheme="minorHAnsi" w:hAnsiTheme="minorHAnsi"/>
        </w:rPr>
        <w:t>e</w:t>
      </w:r>
      <w:r w:rsidRPr="00143C89">
        <w:rPr>
          <w:rFonts w:asciiTheme="minorHAnsi" w:hAnsiTheme="minorHAnsi"/>
        </w:rPr>
        <w:t xml:space="preserve">tà, compassione, clemenza, bontà, benevolenza, grazia». Come si vede il campo semantico è molto vasto. Tutto però nasce dall’agire di Dio: è lui che manifesta la sua tenerezza in occasione della miseria umana; ed è questo agire di Dio che l’uomo deve imitare nei confronti del fratello. Si veda, ad esempio, la parabola del servo spietato in </w:t>
      </w:r>
      <w:r w:rsidRPr="00143C89">
        <w:rPr>
          <w:rFonts w:asciiTheme="minorHAnsi" w:hAnsiTheme="minorHAnsi"/>
          <w:i/>
        </w:rPr>
        <w:t>Mt</w:t>
      </w:r>
      <w:r w:rsidRPr="00143C89">
        <w:rPr>
          <w:rFonts w:asciiTheme="minorHAnsi" w:hAnsiTheme="minorHAnsi"/>
        </w:rPr>
        <w:t xml:space="preserve"> 18: “</w:t>
      </w:r>
      <w:r w:rsidRPr="00143C89">
        <w:rPr>
          <w:rFonts w:asciiTheme="minorHAnsi" w:hAnsiTheme="minorHAnsi"/>
          <w:i/>
        </w:rPr>
        <w:t>Non dovevi forse anche tu aver pietà</w:t>
      </w:r>
      <w:r w:rsidRPr="00143C89">
        <w:rPr>
          <w:rFonts w:asciiTheme="minorHAnsi" w:hAnsiTheme="minorHAnsi"/>
        </w:rPr>
        <w:t xml:space="preserve"> (« </w:t>
      </w:r>
      <w:proofErr w:type="spellStart"/>
      <w:r w:rsidRPr="00143C89">
        <w:rPr>
          <w:rFonts w:asciiTheme="minorHAnsi" w:hAnsiTheme="minorHAnsi"/>
          <w:i/>
        </w:rPr>
        <w:t>eleésai</w:t>
      </w:r>
      <w:proofErr w:type="spellEnd"/>
      <w:r w:rsidRPr="00143C89">
        <w:rPr>
          <w:rFonts w:asciiTheme="minorHAnsi" w:hAnsiTheme="minorHAnsi"/>
          <w:i/>
        </w:rPr>
        <w:t xml:space="preserve"> </w:t>
      </w:r>
      <w:r w:rsidRPr="00143C89">
        <w:rPr>
          <w:rFonts w:asciiTheme="minorHAnsi" w:hAnsiTheme="minorHAnsi"/>
        </w:rPr>
        <w:t xml:space="preserve">») </w:t>
      </w:r>
      <w:r w:rsidRPr="00143C89">
        <w:rPr>
          <w:rFonts w:asciiTheme="minorHAnsi" w:hAnsiTheme="minorHAnsi"/>
          <w:i/>
        </w:rPr>
        <w:t>del tuo compagno, così come io ho avuto pietà</w:t>
      </w:r>
      <w:r w:rsidRPr="00143C89">
        <w:rPr>
          <w:rFonts w:asciiTheme="minorHAnsi" w:hAnsiTheme="minorHAnsi"/>
        </w:rPr>
        <w:t xml:space="preserve"> (« </w:t>
      </w:r>
      <w:proofErr w:type="spellStart"/>
      <w:r w:rsidRPr="00143C89">
        <w:rPr>
          <w:rFonts w:asciiTheme="minorHAnsi" w:hAnsiTheme="minorHAnsi"/>
          <w:i/>
        </w:rPr>
        <w:t>eléesa</w:t>
      </w:r>
      <w:proofErr w:type="spellEnd"/>
      <w:r w:rsidRPr="00143C89">
        <w:rPr>
          <w:rFonts w:asciiTheme="minorHAnsi" w:hAnsiTheme="minorHAnsi"/>
          <w:i/>
        </w:rPr>
        <w:t xml:space="preserve"> </w:t>
      </w:r>
      <w:r w:rsidRPr="00143C89">
        <w:rPr>
          <w:rFonts w:asciiTheme="minorHAnsi" w:hAnsiTheme="minorHAnsi"/>
        </w:rPr>
        <w:t xml:space="preserve">») </w:t>
      </w:r>
      <w:r w:rsidRPr="00143C89">
        <w:rPr>
          <w:rFonts w:asciiTheme="minorHAnsi" w:hAnsiTheme="minorHAnsi"/>
          <w:i/>
        </w:rPr>
        <w:t>di te?</w:t>
      </w:r>
      <w:r w:rsidRPr="00143C89">
        <w:rPr>
          <w:rFonts w:asciiTheme="minorHAnsi" w:hAnsiTheme="minorHAnsi"/>
        </w:rPr>
        <w:t>” (18,33). “</w:t>
      </w:r>
      <w:r w:rsidRPr="00143C89">
        <w:rPr>
          <w:rFonts w:asciiTheme="minorHAnsi" w:eastAsia="Times New Roman" w:hAnsiTheme="minorHAnsi"/>
          <w:color w:val="000000"/>
          <w:lang w:eastAsia="it-IT"/>
        </w:rPr>
        <w:t xml:space="preserve">Gesù afferma che la misericordia non è solo l’agire del Padre, ma diventa il criterio per capire chi sono i suoi veri figli. Insomma, </w:t>
      </w:r>
      <w:r w:rsidRPr="00143C89">
        <w:rPr>
          <w:rFonts w:asciiTheme="minorHAnsi" w:eastAsia="Times New Roman" w:hAnsiTheme="minorHAnsi"/>
          <w:b/>
          <w:color w:val="000000"/>
          <w:lang w:eastAsia="it-IT"/>
        </w:rPr>
        <w:t xml:space="preserve">siamo chiamati a vivere di misericordia, perché a noi per primi è stata usata misericordia” </w:t>
      </w:r>
      <w:r w:rsidRPr="00143C89">
        <w:rPr>
          <w:rFonts w:asciiTheme="minorHAnsi" w:eastAsia="Times New Roman" w:hAnsiTheme="minorHAnsi"/>
          <w:color w:val="000000"/>
          <w:lang w:eastAsia="it-IT"/>
        </w:rPr>
        <w:t xml:space="preserve">(PAPA FRANCESCO, </w:t>
      </w:r>
      <w:r w:rsidRPr="00143C89">
        <w:rPr>
          <w:rFonts w:asciiTheme="minorHAnsi" w:eastAsia="Times New Roman" w:hAnsiTheme="minorHAnsi"/>
          <w:i/>
          <w:color w:val="000000"/>
          <w:lang w:eastAsia="it-IT"/>
        </w:rPr>
        <w:t xml:space="preserve">Misericordiae vultus, </w:t>
      </w:r>
      <w:r w:rsidRPr="00143C89">
        <w:rPr>
          <w:rFonts w:asciiTheme="minorHAnsi" w:eastAsia="Times New Roman" w:hAnsiTheme="minorHAnsi"/>
          <w:color w:val="000000"/>
          <w:lang w:eastAsia="it-IT"/>
        </w:rPr>
        <w:t>9).</w:t>
      </w:r>
    </w:p>
    <w:sectPr w:rsidR="00143C89" w:rsidRPr="00143C89" w:rsidSect="008140CF">
      <w:footerReference w:type="default" r:id="rId21"/>
      <w:pgSz w:w="8391" w:h="11906" w:code="11"/>
      <w:pgMar w:top="993" w:right="851" w:bottom="1134" w:left="851" w:header="709" w:footer="3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A0B" w:rsidRDefault="00414A0B" w:rsidP="003E48D0">
      <w:pPr>
        <w:spacing w:after="0" w:line="240" w:lineRule="auto"/>
      </w:pPr>
      <w:r>
        <w:separator/>
      </w:r>
    </w:p>
  </w:endnote>
  <w:endnote w:type="continuationSeparator" w:id="0">
    <w:p w:rsidR="00414A0B" w:rsidRDefault="00414A0B" w:rsidP="003E4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eelawadee">
    <w:panose1 w:val="020B0502040204020203"/>
    <w:charset w:val="00"/>
    <w:family w:val="swiss"/>
    <w:pitch w:val="variable"/>
    <w:sig w:usb0="810000AF" w:usb1="4000204B" w:usb2="00000000" w:usb3="00000000" w:csb0="00010001"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Californian FB">
    <w:panose1 w:val="0207040306080B030204"/>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BL Greek">
    <w:altName w:val="Times New Roman"/>
    <w:panose1 w:val="02000000000000000000"/>
    <w:charset w:val="00"/>
    <w:family w:val="auto"/>
    <w:pitch w:val="variable"/>
    <w:sig w:usb0="C00000EF" w:usb1="0001A0CB"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766311"/>
      <w:docPartObj>
        <w:docPartGallery w:val="Page Numbers (Bottom of Page)"/>
        <w:docPartUnique/>
      </w:docPartObj>
    </w:sdtPr>
    <w:sdtEndPr/>
    <w:sdtContent>
      <w:p w:rsidR="008140CF" w:rsidRDefault="008140CF">
        <w:pPr>
          <w:pStyle w:val="Pidipagina"/>
          <w:jc w:val="center"/>
        </w:pPr>
        <w:r>
          <w:fldChar w:fldCharType="begin"/>
        </w:r>
        <w:r>
          <w:instrText>PAGE   \* MERGEFORMAT</w:instrText>
        </w:r>
        <w:r>
          <w:fldChar w:fldCharType="separate"/>
        </w:r>
        <w:r w:rsidR="00E4528A">
          <w:rPr>
            <w:noProof/>
          </w:rPr>
          <w:t>17</w:t>
        </w:r>
        <w:r>
          <w:fldChar w:fldCharType="end"/>
        </w:r>
      </w:p>
    </w:sdtContent>
  </w:sdt>
  <w:p w:rsidR="008140CF" w:rsidRDefault="008140C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A0B" w:rsidRDefault="00414A0B" w:rsidP="003E48D0">
      <w:pPr>
        <w:spacing w:after="0" w:line="240" w:lineRule="auto"/>
      </w:pPr>
      <w:r>
        <w:separator/>
      </w:r>
    </w:p>
  </w:footnote>
  <w:footnote w:type="continuationSeparator" w:id="0">
    <w:p w:rsidR="00414A0B" w:rsidRDefault="00414A0B" w:rsidP="003E48D0">
      <w:pPr>
        <w:spacing w:after="0" w:line="240" w:lineRule="auto"/>
      </w:pPr>
      <w:r>
        <w:continuationSeparator/>
      </w:r>
    </w:p>
  </w:footnote>
  <w:footnote w:id="1">
    <w:p w:rsidR="001E5AFD" w:rsidRPr="001E5AFD" w:rsidRDefault="001E5AFD" w:rsidP="001E5AFD">
      <w:pPr>
        <w:pStyle w:val="Bodytext40"/>
        <w:shd w:val="clear" w:color="auto" w:fill="auto"/>
        <w:rPr>
          <w:rFonts w:asciiTheme="minorHAnsi" w:hAnsiTheme="minorHAnsi"/>
          <w:sz w:val="20"/>
          <w:szCs w:val="20"/>
        </w:rPr>
      </w:pPr>
      <w:r>
        <w:rPr>
          <w:rStyle w:val="Rimandonotaapidipagina"/>
        </w:rPr>
        <w:footnoteRef/>
      </w:r>
      <w:r>
        <w:t xml:space="preserve"> </w:t>
      </w:r>
      <w:r w:rsidRPr="001E5AFD">
        <w:rPr>
          <w:rFonts w:asciiTheme="minorHAnsi" w:hAnsiTheme="minorHAnsi"/>
          <w:sz w:val="20"/>
          <w:szCs w:val="20"/>
        </w:rPr>
        <w:t xml:space="preserve">B. MAGGIONI, </w:t>
      </w:r>
      <w:r w:rsidRPr="001E5AFD">
        <w:rPr>
          <w:rFonts w:asciiTheme="minorHAnsi" w:hAnsiTheme="minorHAnsi"/>
          <w:i/>
          <w:sz w:val="20"/>
          <w:szCs w:val="20"/>
        </w:rPr>
        <w:t>Le parabole evangeliche</w:t>
      </w:r>
      <w:r w:rsidRPr="001E5AFD">
        <w:rPr>
          <w:rFonts w:asciiTheme="minorHAnsi" w:hAnsiTheme="minorHAnsi"/>
          <w:sz w:val="20"/>
          <w:szCs w:val="20"/>
        </w:rPr>
        <w:t>, Vita e Pensiero, Milano 1992, pp.12-17 (passim)</w:t>
      </w:r>
      <w:r>
        <w:rPr>
          <w:rFonts w:asciiTheme="minorHAnsi" w:hAnsiTheme="minorHAnsi"/>
          <w:sz w:val="20"/>
          <w:szCs w:val="20"/>
        </w:rPr>
        <w:t>.</w:t>
      </w:r>
    </w:p>
    <w:p w:rsidR="001E5AFD" w:rsidRPr="001E5AFD" w:rsidRDefault="001E5AFD">
      <w:pPr>
        <w:pStyle w:val="Testonotaapidipagina"/>
        <w:rPr>
          <w:lang w:val="it-IT"/>
        </w:rPr>
      </w:pPr>
    </w:p>
  </w:footnote>
  <w:footnote w:id="2">
    <w:p w:rsidR="006651BF" w:rsidRPr="006651BF" w:rsidRDefault="006651BF" w:rsidP="006651BF">
      <w:pPr>
        <w:pStyle w:val="Testonotaapidipagina"/>
        <w:jc w:val="both"/>
        <w:rPr>
          <w:rFonts w:asciiTheme="minorHAnsi" w:hAnsiTheme="minorHAnsi"/>
        </w:rPr>
      </w:pPr>
      <w:r w:rsidRPr="006651BF">
        <w:rPr>
          <w:rStyle w:val="Rimandonotaapidipagina"/>
          <w:rFonts w:asciiTheme="minorHAnsi" w:hAnsiTheme="minorHAnsi"/>
        </w:rPr>
        <w:footnoteRef/>
      </w:r>
      <w:r w:rsidRPr="006651BF">
        <w:rPr>
          <w:rFonts w:asciiTheme="minorHAnsi" w:hAnsiTheme="minorHAnsi"/>
        </w:rPr>
        <w:t xml:space="preserve"> DON ORIONE, </w:t>
      </w:r>
      <w:r w:rsidRPr="006651BF">
        <w:rPr>
          <w:rFonts w:asciiTheme="minorHAnsi" w:hAnsiTheme="minorHAnsi"/>
          <w:i/>
        </w:rPr>
        <w:t>Nel nome della Divina Provvidenza. Le più belle pagine</w:t>
      </w:r>
      <w:r w:rsidRPr="006651BF">
        <w:rPr>
          <w:rFonts w:asciiTheme="minorHAnsi" w:hAnsiTheme="minorHAnsi"/>
        </w:rPr>
        <w:t>, Piemme, Casale Monferrato (AL), II edizione aggiornata, aprile 2004, p. 27.</w:t>
      </w:r>
      <w:r>
        <w:rPr>
          <w:rFonts w:asciiTheme="minorHAnsi" w:hAnsiTheme="minorHAnsi"/>
        </w:rPr>
        <w:t xml:space="preserve"> Questo brano si rifà a degli appunti spirituali del 1917.</w:t>
      </w:r>
    </w:p>
  </w:footnote>
  <w:footnote w:id="3">
    <w:p w:rsidR="00A948DD" w:rsidRPr="000B0F45" w:rsidRDefault="00A948DD">
      <w:pPr>
        <w:pStyle w:val="Testonotaapidipagina"/>
        <w:rPr>
          <w:rFonts w:asciiTheme="minorHAnsi" w:hAnsiTheme="minorHAnsi"/>
          <w:lang w:val="it-IT"/>
        </w:rPr>
      </w:pPr>
      <w:r w:rsidRPr="000B0F45">
        <w:rPr>
          <w:rStyle w:val="Rimandonotaapidipagina"/>
          <w:rFonts w:asciiTheme="minorHAnsi" w:hAnsiTheme="minorHAnsi"/>
        </w:rPr>
        <w:footnoteRef/>
      </w:r>
      <w:r w:rsidRPr="000B0F45">
        <w:rPr>
          <w:rFonts w:asciiTheme="minorHAnsi" w:hAnsiTheme="minorHAnsi"/>
        </w:rPr>
        <w:t xml:space="preserve"> </w:t>
      </w:r>
      <w:r w:rsidRPr="000B0F45">
        <w:rPr>
          <w:rFonts w:asciiTheme="minorHAnsi" w:hAnsiTheme="minorHAnsi"/>
          <w:lang w:val="it-IT"/>
        </w:rPr>
        <w:t xml:space="preserve">DON ORIONE, </w:t>
      </w:r>
      <w:r w:rsidRPr="000B0F45">
        <w:rPr>
          <w:rFonts w:asciiTheme="minorHAnsi" w:hAnsiTheme="minorHAnsi"/>
          <w:i/>
          <w:lang w:val="it-IT"/>
        </w:rPr>
        <w:t>Lettere</w:t>
      </w:r>
      <w:r w:rsidRPr="000B0F45">
        <w:rPr>
          <w:rFonts w:asciiTheme="minorHAnsi" w:hAnsiTheme="minorHAnsi"/>
          <w:lang w:val="it-IT"/>
        </w:rPr>
        <w:t>, I, pp. 269-270.</w:t>
      </w:r>
    </w:p>
  </w:footnote>
  <w:footnote w:id="4">
    <w:p w:rsidR="000B0F45" w:rsidRPr="0037701A" w:rsidRDefault="000B0F45">
      <w:pPr>
        <w:pStyle w:val="Testonotaapidipagina"/>
        <w:rPr>
          <w:rFonts w:asciiTheme="minorHAnsi" w:hAnsiTheme="minorHAnsi"/>
          <w:lang w:val="it-IT"/>
        </w:rPr>
      </w:pPr>
      <w:r w:rsidRPr="0037701A">
        <w:rPr>
          <w:rStyle w:val="Rimandonotaapidipagina"/>
          <w:rFonts w:asciiTheme="minorHAnsi" w:hAnsiTheme="minorHAnsi"/>
        </w:rPr>
        <w:footnoteRef/>
      </w:r>
      <w:r w:rsidRPr="0037701A">
        <w:rPr>
          <w:rFonts w:asciiTheme="minorHAnsi" w:hAnsiTheme="minorHAnsi"/>
        </w:rPr>
        <w:t xml:space="preserve"> </w:t>
      </w:r>
      <w:r w:rsidRPr="0037701A">
        <w:rPr>
          <w:rFonts w:asciiTheme="minorHAnsi" w:hAnsiTheme="minorHAnsi"/>
          <w:i/>
          <w:lang w:val="it-IT"/>
        </w:rPr>
        <w:t>Ibidem</w:t>
      </w:r>
      <w:r w:rsidRPr="0037701A">
        <w:rPr>
          <w:rFonts w:asciiTheme="minorHAnsi" w:hAnsiTheme="minorHAnsi"/>
          <w:lang w:val="it-IT"/>
        </w:rPr>
        <w:t>, II, p. 154.</w:t>
      </w:r>
    </w:p>
  </w:footnote>
  <w:footnote w:id="5">
    <w:p w:rsidR="0037701A" w:rsidRPr="0037701A" w:rsidRDefault="0037701A">
      <w:pPr>
        <w:pStyle w:val="Testonotaapidipagina"/>
        <w:rPr>
          <w:rFonts w:asciiTheme="minorHAnsi" w:hAnsiTheme="minorHAnsi"/>
          <w:lang w:val="it-IT"/>
        </w:rPr>
      </w:pPr>
      <w:r w:rsidRPr="0037701A">
        <w:rPr>
          <w:rStyle w:val="Rimandonotaapidipagina"/>
          <w:rFonts w:asciiTheme="minorHAnsi" w:hAnsiTheme="minorHAnsi"/>
        </w:rPr>
        <w:footnoteRef/>
      </w:r>
      <w:r w:rsidRPr="0037701A">
        <w:rPr>
          <w:rFonts w:asciiTheme="minorHAnsi" w:hAnsiTheme="minorHAnsi"/>
        </w:rPr>
        <w:t xml:space="preserve"> DON ORIONE, </w:t>
      </w:r>
      <w:r w:rsidRPr="0037701A">
        <w:rPr>
          <w:rFonts w:asciiTheme="minorHAnsi" w:hAnsiTheme="minorHAnsi"/>
          <w:i/>
        </w:rPr>
        <w:t>Nel nome della Divina Provvidenza. Le più belle pagine</w:t>
      </w:r>
      <w:r w:rsidRPr="0037701A">
        <w:rPr>
          <w:rFonts w:asciiTheme="minorHAnsi" w:hAnsiTheme="minorHAnsi"/>
        </w:rPr>
        <w:t>, Piemme, Casale Monferrato (AL), II edizione aggiornata, aprile 2004, p. 136.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0264_"/>
      </v:shape>
    </w:pict>
  </w:numPicBullet>
  <w:abstractNum w:abstractNumId="0">
    <w:nsid w:val="12ED351A"/>
    <w:multiLevelType w:val="hybridMultilevel"/>
    <w:tmpl w:val="A19697DA"/>
    <w:lvl w:ilvl="0" w:tplc="1C0093B8">
      <w:start w:val="1"/>
      <w:numFmt w:val="decimal"/>
      <w:lvlText w:val="%1."/>
      <w:lvlJc w:val="left"/>
      <w:pPr>
        <w:ind w:left="720" w:hanging="360"/>
      </w:pPr>
      <w:rPr>
        <w:rFonts w:hint="default"/>
        <w:b/>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1DE5FC6"/>
    <w:multiLevelType w:val="hybridMultilevel"/>
    <w:tmpl w:val="184C77F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9AD109C"/>
    <w:multiLevelType w:val="hybridMultilevel"/>
    <w:tmpl w:val="2ED870D4"/>
    <w:lvl w:ilvl="0" w:tplc="64268A7E">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DAB45DE"/>
    <w:multiLevelType w:val="hybridMultilevel"/>
    <w:tmpl w:val="20060C0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7BB5169"/>
    <w:multiLevelType w:val="hybridMultilevel"/>
    <w:tmpl w:val="F29E35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DB7450F"/>
    <w:multiLevelType w:val="hybridMultilevel"/>
    <w:tmpl w:val="4796D5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816305D"/>
    <w:multiLevelType w:val="hybridMultilevel"/>
    <w:tmpl w:val="53E88722"/>
    <w:lvl w:ilvl="0" w:tplc="04100005">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0BD"/>
    <w:rsid w:val="00042A88"/>
    <w:rsid w:val="00051D5B"/>
    <w:rsid w:val="00062B98"/>
    <w:rsid w:val="00072540"/>
    <w:rsid w:val="00081BF6"/>
    <w:rsid w:val="00084052"/>
    <w:rsid w:val="00091BE9"/>
    <w:rsid w:val="000B0F45"/>
    <w:rsid w:val="000B2BC8"/>
    <w:rsid w:val="000B794B"/>
    <w:rsid w:val="000C44FB"/>
    <w:rsid w:val="000E0F39"/>
    <w:rsid w:val="00110E8A"/>
    <w:rsid w:val="001149F2"/>
    <w:rsid w:val="00143C89"/>
    <w:rsid w:val="00155C16"/>
    <w:rsid w:val="0016197E"/>
    <w:rsid w:val="00182A13"/>
    <w:rsid w:val="001A475B"/>
    <w:rsid w:val="001B4FA9"/>
    <w:rsid w:val="001D523D"/>
    <w:rsid w:val="001E5AFD"/>
    <w:rsid w:val="002130CC"/>
    <w:rsid w:val="00230A34"/>
    <w:rsid w:val="0023760D"/>
    <w:rsid w:val="00255B25"/>
    <w:rsid w:val="00271027"/>
    <w:rsid w:val="00272581"/>
    <w:rsid w:val="00296FA9"/>
    <w:rsid w:val="002A1637"/>
    <w:rsid w:val="002E2F74"/>
    <w:rsid w:val="002E79D9"/>
    <w:rsid w:val="002F0D20"/>
    <w:rsid w:val="00325E96"/>
    <w:rsid w:val="00330861"/>
    <w:rsid w:val="003509B1"/>
    <w:rsid w:val="003733AE"/>
    <w:rsid w:val="0037701A"/>
    <w:rsid w:val="00391D30"/>
    <w:rsid w:val="0039398B"/>
    <w:rsid w:val="003C5DD7"/>
    <w:rsid w:val="003E48D0"/>
    <w:rsid w:val="003F43F8"/>
    <w:rsid w:val="0040537A"/>
    <w:rsid w:val="00414A0B"/>
    <w:rsid w:val="00434F49"/>
    <w:rsid w:val="00441F88"/>
    <w:rsid w:val="004561F8"/>
    <w:rsid w:val="004945FB"/>
    <w:rsid w:val="00497217"/>
    <w:rsid w:val="004A6087"/>
    <w:rsid w:val="004D6D05"/>
    <w:rsid w:val="005051CD"/>
    <w:rsid w:val="005179C1"/>
    <w:rsid w:val="0052750D"/>
    <w:rsid w:val="005360D1"/>
    <w:rsid w:val="005476F5"/>
    <w:rsid w:val="0057151B"/>
    <w:rsid w:val="005756B9"/>
    <w:rsid w:val="00582393"/>
    <w:rsid w:val="00583E63"/>
    <w:rsid w:val="005B13CA"/>
    <w:rsid w:val="005C5352"/>
    <w:rsid w:val="005C753B"/>
    <w:rsid w:val="005D0A30"/>
    <w:rsid w:val="005E2FBB"/>
    <w:rsid w:val="0062031C"/>
    <w:rsid w:val="00641B7E"/>
    <w:rsid w:val="006651BF"/>
    <w:rsid w:val="00682CC3"/>
    <w:rsid w:val="00710998"/>
    <w:rsid w:val="00745D3F"/>
    <w:rsid w:val="00746C64"/>
    <w:rsid w:val="0077504A"/>
    <w:rsid w:val="00775934"/>
    <w:rsid w:val="008140CF"/>
    <w:rsid w:val="0083115E"/>
    <w:rsid w:val="00837803"/>
    <w:rsid w:val="00845C33"/>
    <w:rsid w:val="00872E07"/>
    <w:rsid w:val="0088548F"/>
    <w:rsid w:val="00891C93"/>
    <w:rsid w:val="008C49A0"/>
    <w:rsid w:val="008C68D3"/>
    <w:rsid w:val="008D0142"/>
    <w:rsid w:val="0094324A"/>
    <w:rsid w:val="00947D0D"/>
    <w:rsid w:val="0096156C"/>
    <w:rsid w:val="00962B96"/>
    <w:rsid w:val="00963107"/>
    <w:rsid w:val="00963E49"/>
    <w:rsid w:val="00965721"/>
    <w:rsid w:val="00976396"/>
    <w:rsid w:val="00984339"/>
    <w:rsid w:val="00993D7D"/>
    <w:rsid w:val="009D3671"/>
    <w:rsid w:val="009D7641"/>
    <w:rsid w:val="009E62FA"/>
    <w:rsid w:val="009F1350"/>
    <w:rsid w:val="00A1336E"/>
    <w:rsid w:val="00A20A03"/>
    <w:rsid w:val="00A21FE9"/>
    <w:rsid w:val="00A27A27"/>
    <w:rsid w:val="00A43086"/>
    <w:rsid w:val="00A46F43"/>
    <w:rsid w:val="00A648D1"/>
    <w:rsid w:val="00A768F6"/>
    <w:rsid w:val="00A948DD"/>
    <w:rsid w:val="00A9667D"/>
    <w:rsid w:val="00B144A4"/>
    <w:rsid w:val="00B2598B"/>
    <w:rsid w:val="00B70190"/>
    <w:rsid w:val="00B734C6"/>
    <w:rsid w:val="00B90326"/>
    <w:rsid w:val="00B95941"/>
    <w:rsid w:val="00BD11BB"/>
    <w:rsid w:val="00BD236C"/>
    <w:rsid w:val="00BD706E"/>
    <w:rsid w:val="00BE22A6"/>
    <w:rsid w:val="00BE481F"/>
    <w:rsid w:val="00C144C5"/>
    <w:rsid w:val="00C14EF5"/>
    <w:rsid w:val="00C210DE"/>
    <w:rsid w:val="00C55CA3"/>
    <w:rsid w:val="00C62554"/>
    <w:rsid w:val="00C92133"/>
    <w:rsid w:val="00CA04B7"/>
    <w:rsid w:val="00CD4D8F"/>
    <w:rsid w:val="00CE40BD"/>
    <w:rsid w:val="00D2780C"/>
    <w:rsid w:val="00D31793"/>
    <w:rsid w:val="00D63495"/>
    <w:rsid w:val="00D8262E"/>
    <w:rsid w:val="00D830B8"/>
    <w:rsid w:val="00DB2FF7"/>
    <w:rsid w:val="00DC2815"/>
    <w:rsid w:val="00E0467F"/>
    <w:rsid w:val="00E2357E"/>
    <w:rsid w:val="00E4024D"/>
    <w:rsid w:val="00E41E34"/>
    <w:rsid w:val="00E43F54"/>
    <w:rsid w:val="00E4528A"/>
    <w:rsid w:val="00E453CD"/>
    <w:rsid w:val="00E57D23"/>
    <w:rsid w:val="00E94901"/>
    <w:rsid w:val="00EA3BD7"/>
    <w:rsid w:val="00EB7946"/>
    <w:rsid w:val="00EC3FDF"/>
    <w:rsid w:val="00ED17D0"/>
    <w:rsid w:val="00EE56D9"/>
    <w:rsid w:val="00F06167"/>
    <w:rsid w:val="00F146F1"/>
    <w:rsid w:val="00F33281"/>
    <w:rsid w:val="00F358F7"/>
    <w:rsid w:val="00F53B34"/>
    <w:rsid w:val="00F73BF8"/>
    <w:rsid w:val="00FA16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1B7E"/>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diceabarre">
    <w:name w:val="Codice a barre_"/>
    <w:link w:val="Codiceabarre0"/>
    <w:rsid w:val="002E79D9"/>
    <w:rPr>
      <w:rFonts w:ascii="Times New Roman" w:eastAsia="Times New Roman" w:hAnsi="Times New Roman" w:cs="Times New Roman"/>
      <w:sz w:val="20"/>
      <w:szCs w:val="20"/>
      <w:shd w:val="clear" w:color="auto" w:fill="FFFFFF"/>
    </w:rPr>
  </w:style>
  <w:style w:type="paragraph" w:customStyle="1" w:styleId="Codiceabarre0">
    <w:name w:val="Codice a barre"/>
    <w:basedOn w:val="Normale"/>
    <w:link w:val="Codiceabarre"/>
    <w:rsid w:val="002E79D9"/>
    <w:pPr>
      <w:widowControl w:val="0"/>
      <w:shd w:val="clear" w:color="auto" w:fill="FFFFFF"/>
      <w:spacing w:after="0" w:line="240" w:lineRule="auto"/>
    </w:pPr>
    <w:rPr>
      <w:rFonts w:ascii="Times New Roman" w:eastAsia="Times New Roman" w:hAnsi="Times New Roman"/>
      <w:sz w:val="20"/>
      <w:szCs w:val="20"/>
    </w:rPr>
  </w:style>
  <w:style w:type="paragraph" w:styleId="Paragrafoelenco">
    <w:name w:val="List Paragraph"/>
    <w:basedOn w:val="Normale"/>
    <w:uiPriority w:val="34"/>
    <w:qFormat/>
    <w:rsid w:val="00E57D23"/>
    <w:pPr>
      <w:ind w:left="720"/>
      <w:contextualSpacing/>
    </w:pPr>
  </w:style>
  <w:style w:type="paragraph" w:styleId="Intestazione">
    <w:name w:val="header"/>
    <w:basedOn w:val="Normale"/>
    <w:link w:val="IntestazioneCarattere"/>
    <w:uiPriority w:val="99"/>
    <w:unhideWhenUsed/>
    <w:rsid w:val="003E48D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E48D0"/>
    <w:rPr>
      <w:rFonts w:ascii="Calibri" w:eastAsia="Calibri" w:hAnsi="Calibri" w:cs="Times New Roman"/>
    </w:rPr>
  </w:style>
  <w:style w:type="paragraph" w:styleId="Pidipagina">
    <w:name w:val="footer"/>
    <w:basedOn w:val="Normale"/>
    <w:link w:val="PidipaginaCarattere"/>
    <w:uiPriority w:val="99"/>
    <w:unhideWhenUsed/>
    <w:rsid w:val="003E48D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E48D0"/>
    <w:rPr>
      <w:rFonts w:ascii="Calibri" w:eastAsia="Calibri" w:hAnsi="Calibri" w:cs="Times New Roman"/>
    </w:rPr>
  </w:style>
  <w:style w:type="paragraph" w:styleId="NormaleWeb">
    <w:name w:val="Normal (Web)"/>
    <w:basedOn w:val="Normale"/>
    <w:uiPriority w:val="99"/>
    <w:rsid w:val="00682CC3"/>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97639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6396"/>
    <w:rPr>
      <w:rFonts w:ascii="Tahoma" w:eastAsia="Calibri" w:hAnsi="Tahoma" w:cs="Tahoma"/>
      <w:sz w:val="16"/>
      <w:szCs w:val="16"/>
    </w:rPr>
  </w:style>
  <w:style w:type="character" w:styleId="Collegamentoipertestuale">
    <w:name w:val="Hyperlink"/>
    <w:basedOn w:val="Carpredefinitoparagrafo"/>
    <w:uiPriority w:val="99"/>
    <w:semiHidden/>
    <w:unhideWhenUsed/>
    <w:rsid w:val="00963107"/>
    <w:rPr>
      <w:color w:val="0000FF"/>
      <w:u w:val="single"/>
    </w:rPr>
  </w:style>
  <w:style w:type="character" w:customStyle="1" w:styleId="apple-converted-space">
    <w:name w:val="apple-converted-space"/>
    <w:basedOn w:val="Carpredefinitoparagrafo"/>
    <w:rsid w:val="00963107"/>
  </w:style>
  <w:style w:type="character" w:customStyle="1" w:styleId="Bodytext4">
    <w:name w:val="Body text (4)_"/>
    <w:basedOn w:val="Carpredefinitoparagrafo"/>
    <w:link w:val="Bodytext40"/>
    <w:rsid w:val="00F06167"/>
    <w:rPr>
      <w:rFonts w:ascii="Times New Roman" w:eastAsia="Times New Roman" w:hAnsi="Times New Roman" w:cs="Times New Roman"/>
      <w:sz w:val="21"/>
      <w:szCs w:val="21"/>
      <w:shd w:val="clear" w:color="auto" w:fill="FFFFFF"/>
    </w:rPr>
  </w:style>
  <w:style w:type="paragraph" w:customStyle="1" w:styleId="Bodytext40">
    <w:name w:val="Body text (4)"/>
    <w:basedOn w:val="Normale"/>
    <w:link w:val="Bodytext4"/>
    <w:rsid w:val="00F06167"/>
    <w:pPr>
      <w:shd w:val="clear" w:color="auto" w:fill="FFFFFF"/>
      <w:spacing w:after="0" w:line="259" w:lineRule="exact"/>
      <w:jc w:val="both"/>
    </w:pPr>
    <w:rPr>
      <w:rFonts w:ascii="Times New Roman" w:eastAsia="Times New Roman" w:hAnsi="Times New Roman"/>
      <w:sz w:val="21"/>
      <w:szCs w:val="21"/>
    </w:rPr>
  </w:style>
  <w:style w:type="character" w:customStyle="1" w:styleId="Bodytext5">
    <w:name w:val="Body text (5)_"/>
    <w:basedOn w:val="Carpredefinitoparagrafo"/>
    <w:link w:val="Bodytext50"/>
    <w:rsid w:val="00F06167"/>
    <w:rPr>
      <w:rFonts w:ascii="Times New Roman" w:eastAsia="Times New Roman" w:hAnsi="Times New Roman" w:cs="Times New Roman"/>
      <w:sz w:val="21"/>
      <w:szCs w:val="21"/>
      <w:shd w:val="clear" w:color="auto" w:fill="FFFFFF"/>
    </w:rPr>
  </w:style>
  <w:style w:type="character" w:customStyle="1" w:styleId="Bodytext4Italic">
    <w:name w:val="Body text (4) + Italic"/>
    <w:basedOn w:val="Bodytext4"/>
    <w:rsid w:val="00F06167"/>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Bodytext50">
    <w:name w:val="Body text (5)"/>
    <w:basedOn w:val="Normale"/>
    <w:link w:val="Bodytext5"/>
    <w:rsid w:val="00F06167"/>
    <w:pPr>
      <w:shd w:val="clear" w:color="auto" w:fill="FFFFFF"/>
      <w:spacing w:before="300" w:after="180" w:line="0" w:lineRule="atLeast"/>
      <w:jc w:val="both"/>
    </w:pPr>
    <w:rPr>
      <w:rFonts w:ascii="Times New Roman" w:eastAsia="Times New Roman" w:hAnsi="Times New Roman"/>
      <w:sz w:val="21"/>
      <w:szCs w:val="21"/>
    </w:rPr>
  </w:style>
  <w:style w:type="character" w:customStyle="1" w:styleId="Bodytext">
    <w:name w:val="Body text_"/>
    <w:basedOn w:val="Carpredefinitoparagrafo"/>
    <w:link w:val="Corpotesto1"/>
    <w:rsid w:val="000E0F39"/>
    <w:rPr>
      <w:rFonts w:ascii="Sylfaen" w:eastAsia="Sylfaen" w:hAnsi="Sylfaen" w:cs="Sylfaen"/>
      <w:sz w:val="21"/>
      <w:szCs w:val="21"/>
      <w:shd w:val="clear" w:color="auto" w:fill="FFFFFF"/>
    </w:rPr>
  </w:style>
  <w:style w:type="character" w:customStyle="1" w:styleId="BodytextTimesNewRoman85pt">
    <w:name w:val="Body text + Times New Roman;8;5 pt"/>
    <w:basedOn w:val="Bodytext"/>
    <w:rsid w:val="000E0F39"/>
    <w:rPr>
      <w:rFonts w:ascii="Times New Roman" w:eastAsia="Times New Roman" w:hAnsi="Times New Roman" w:cs="Times New Roman"/>
      <w:sz w:val="17"/>
      <w:szCs w:val="17"/>
      <w:shd w:val="clear" w:color="auto" w:fill="FFFFFF"/>
    </w:rPr>
  </w:style>
  <w:style w:type="character" w:customStyle="1" w:styleId="BodytextTimesNewRoman85ptItalic">
    <w:name w:val="Body text + Times New Roman;8;5 pt;Italic"/>
    <w:basedOn w:val="Bodytext"/>
    <w:rsid w:val="000E0F39"/>
    <w:rPr>
      <w:rFonts w:ascii="Times New Roman" w:eastAsia="Times New Roman" w:hAnsi="Times New Roman" w:cs="Times New Roman"/>
      <w:i/>
      <w:iCs/>
      <w:sz w:val="17"/>
      <w:szCs w:val="17"/>
      <w:shd w:val="clear" w:color="auto" w:fill="FFFFFF"/>
    </w:rPr>
  </w:style>
  <w:style w:type="character" w:customStyle="1" w:styleId="Bodytext585ptNotItalic">
    <w:name w:val="Body text (5) + 8;5 pt;Not Italic"/>
    <w:basedOn w:val="Bodytext5"/>
    <w:rsid w:val="000E0F39"/>
    <w:rPr>
      <w:rFonts w:ascii="Times New Roman" w:eastAsia="Times New Roman" w:hAnsi="Times New Roman" w:cs="Times New Roman"/>
      <w:b w:val="0"/>
      <w:bCs w:val="0"/>
      <w:i/>
      <w:iCs/>
      <w:smallCaps w:val="0"/>
      <w:strike w:val="0"/>
      <w:spacing w:val="0"/>
      <w:sz w:val="17"/>
      <w:szCs w:val="17"/>
      <w:shd w:val="clear" w:color="auto" w:fill="FFFFFF"/>
    </w:rPr>
  </w:style>
  <w:style w:type="character" w:customStyle="1" w:styleId="BodytextTimesNewRoman">
    <w:name w:val="Body text + Times New Roman"/>
    <w:basedOn w:val="Bodytext"/>
    <w:rsid w:val="000E0F39"/>
    <w:rPr>
      <w:rFonts w:ascii="Times New Roman" w:eastAsia="Times New Roman" w:hAnsi="Times New Roman" w:cs="Times New Roman"/>
      <w:sz w:val="21"/>
      <w:szCs w:val="21"/>
      <w:shd w:val="clear" w:color="auto" w:fill="FFFFFF"/>
    </w:rPr>
  </w:style>
  <w:style w:type="character" w:customStyle="1" w:styleId="BodytextTimesNewRomanItalic">
    <w:name w:val="Body text + Times New Roman;Italic"/>
    <w:basedOn w:val="Bodytext"/>
    <w:rsid w:val="000E0F39"/>
    <w:rPr>
      <w:rFonts w:ascii="Times New Roman" w:eastAsia="Times New Roman" w:hAnsi="Times New Roman" w:cs="Times New Roman"/>
      <w:i/>
      <w:iCs/>
      <w:sz w:val="21"/>
      <w:szCs w:val="21"/>
      <w:shd w:val="clear" w:color="auto" w:fill="FFFFFF"/>
    </w:rPr>
  </w:style>
  <w:style w:type="paragraph" w:customStyle="1" w:styleId="Corpotesto1">
    <w:name w:val="Corpo testo1"/>
    <w:basedOn w:val="Normale"/>
    <w:link w:val="Bodytext"/>
    <w:rsid w:val="000E0F39"/>
    <w:pPr>
      <w:shd w:val="clear" w:color="auto" w:fill="FFFFFF"/>
      <w:spacing w:after="0" w:line="259" w:lineRule="exact"/>
      <w:jc w:val="both"/>
    </w:pPr>
    <w:rPr>
      <w:rFonts w:ascii="Sylfaen" w:eastAsia="Sylfaen" w:hAnsi="Sylfaen" w:cs="Sylfaen"/>
      <w:sz w:val="21"/>
      <w:szCs w:val="21"/>
    </w:rPr>
  </w:style>
  <w:style w:type="paragraph" w:styleId="Testonotaapidipagina">
    <w:name w:val="footnote text"/>
    <w:basedOn w:val="Normale"/>
    <w:link w:val="TestonotaapidipaginaCarattere"/>
    <w:uiPriority w:val="99"/>
    <w:semiHidden/>
    <w:unhideWhenUsed/>
    <w:rsid w:val="000E0F39"/>
    <w:pPr>
      <w:spacing w:after="0" w:line="240" w:lineRule="auto"/>
    </w:pPr>
    <w:rPr>
      <w:rFonts w:ascii="Arial Unicode MS" w:eastAsia="Arial Unicode MS" w:hAnsi="Arial Unicode MS" w:cs="Arial Unicode MS"/>
      <w:color w:val="000000"/>
      <w:sz w:val="20"/>
      <w:szCs w:val="20"/>
      <w:lang w:val="it" w:eastAsia="it-IT"/>
    </w:rPr>
  </w:style>
  <w:style w:type="character" w:customStyle="1" w:styleId="TestonotaapidipaginaCarattere">
    <w:name w:val="Testo nota a piè di pagina Carattere"/>
    <w:basedOn w:val="Carpredefinitoparagrafo"/>
    <w:link w:val="Testonotaapidipagina"/>
    <w:uiPriority w:val="99"/>
    <w:semiHidden/>
    <w:rsid w:val="000E0F39"/>
    <w:rPr>
      <w:rFonts w:ascii="Arial Unicode MS" w:eastAsia="Arial Unicode MS" w:hAnsi="Arial Unicode MS" w:cs="Arial Unicode MS"/>
      <w:color w:val="000000"/>
      <w:sz w:val="20"/>
      <w:szCs w:val="20"/>
      <w:lang w:val="it" w:eastAsia="it-IT"/>
    </w:rPr>
  </w:style>
  <w:style w:type="character" w:styleId="Rimandonotaapidipagina">
    <w:name w:val="footnote reference"/>
    <w:basedOn w:val="Carpredefinitoparagrafo"/>
    <w:uiPriority w:val="99"/>
    <w:semiHidden/>
    <w:unhideWhenUsed/>
    <w:rsid w:val="000E0F3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1B7E"/>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diceabarre">
    <w:name w:val="Codice a barre_"/>
    <w:link w:val="Codiceabarre0"/>
    <w:rsid w:val="002E79D9"/>
    <w:rPr>
      <w:rFonts w:ascii="Times New Roman" w:eastAsia="Times New Roman" w:hAnsi="Times New Roman" w:cs="Times New Roman"/>
      <w:sz w:val="20"/>
      <w:szCs w:val="20"/>
      <w:shd w:val="clear" w:color="auto" w:fill="FFFFFF"/>
    </w:rPr>
  </w:style>
  <w:style w:type="paragraph" w:customStyle="1" w:styleId="Codiceabarre0">
    <w:name w:val="Codice a barre"/>
    <w:basedOn w:val="Normale"/>
    <w:link w:val="Codiceabarre"/>
    <w:rsid w:val="002E79D9"/>
    <w:pPr>
      <w:widowControl w:val="0"/>
      <w:shd w:val="clear" w:color="auto" w:fill="FFFFFF"/>
      <w:spacing w:after="0" w:line="240" w:lineRule="auto"/>
    </w:pPr>
    <w:rPr>
      <w:rFonts w:ascii="Times New Roman" w:eastAsia="Times New Roman" w:hAnsi="Times New Roman"/>
      <w:sz w:val="20"/>
      <w:szCs w:val="20"/>
    </w:rPr>
  </w:style>
  <w:style w:type="paragraph" w:styleId="Paragrafoelenco">
    <w:name w:val="List Paragraph"/>
    <w:basedOn w:val="Normale"/>
    <w:uiPriority w:val="34"/>
    <w:qFormat/>
    <w:rsid w:val="00E57D23"/>
    <w:pPr>
      <w:ind w:left="720"/>
      <w:contextualSpacing/>
    </w:pPr>
  </w:style>
  <w:style w:type="paragraph" w:styleId="Intestazione">
    <w:name w:val="header"/>
    <w:basedOn w:val="Normale"/>
    <w:link w:val="IntestazioneCarattere"/>
    <w:uiPriority w:val="99"/>
    <w:unhideWhenUsed/>
    <w:rsid w:val="003E48D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E48D0"/>
    <w:rPr>
      <w:rFonts w:ascii="Calibri" w:eastAsia="Calibri" w:hAnsi="Calibri" w:cs="Times New Roman"/>
    </w:rPr>
  </w:style>
  <w:style w:type="paragraph" w:styleId="Pidipagina">
    <w:name w:val="footer"/>
    <w:basedOn w:val="Normale"/>
    <w:link w:val="PidipaginaCarattere"/>
    <w:uiPriority w:val="99"/>
    <w:unhideWhenUsed/>
    <w:rsid w:val="003E48D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E48D0"/>
    <w:rPr>
      <w:rFonts w:ascii="Calibri" w:eastAsia="Calibri" w:hAnsi="Calibri" w:cs="Times New Roman"/>
    </w:rPr>
  </w:style>
  <w:style w:type="paragraph" w:styleId="NormaleWeb">
    <w:name w:val="Normal (Web)"/>
    <w:basedOn w:val="Normale"/>
    <w:uiPriority w:val="99"/>
    <w:rsid w:val="00682CC3"/>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97639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6396"/>
    <w:rPr>
      <w:rFonts w:ascii="Tahoma" w:eastAsia="Calibri" w:hAnsi="Tahoma" w:cs="Tahoma"/>
      <w:sz w:val="16"/>
      <w:szCs w:val="16"/>
    </w:rPr>
  </w:style>
  <w:style w:type="character" w:styleId="Collegamentoipertestuale">
    <w:name w:val="Hyperlink"/>
    <w:basedOn w:val="Carpredefinitoparagrafo"/>
    <w:uiPriority w:val="99"/>
    <w:semiHidden/>
    <w:unhideWhenUsed/>
    <w:rsid w:val="00963107"/>
    <w:rPr>
      <w:color w:val="0000FF"/>
      <w:u w:val="single"/>
    </w:rPr>
  </w:style>
  <w:style w:type="character" w:customStyle="1" w:styleId="apple-converted-space">
    <w:name w:val="apple-converted-space"/>
    <w:basedOn w:val="Carpredefinitoparagrafo"/>
    <w:rsid w:val="00963107"/>
  </w:style>
  <w:style w:type="character" w:customStyle="1" w:styleId="Bodytext4">
    <w:name w:val="Body text (4)_"/>
    <w:basedOn w:val="Carpredefinitoparagrafo"/>
    <w:link w:val="Bodytext40"/>
    <w:rsid w:val="00F06167"/>
    <w:rPr>
      <w:rFonts w:ascii="Times New Roman" w:eastAsia="Times New Roman" w:hAnsi="Times New Roman" w:cs="Times New Roman"/>
      <w:sz w:val="21"/>
      <w:szCs w:val="21"/>
      <w:shd w:val="clear" w:color="auto" w:fill="FFFFFF"/>
    </w:rPr>
  </w:style>
  <w:style w:type="paragraph" w:customStyle="1" w:styleId="Bodytext40">
    <w:name w:val="Body text (4)"/>
    <w:basedOn w:val="Normale"/>
    <w:link w:val="Bodytext4"/>
    <w:rsid w:val="00F06167"/>
    <w:pPr>
      <w:shd w:val="clear" w:color="auto" w:fill="FFFFFF"/>
      <w:spacing w:after="0" w:line="259" w:lineRule="exact"/>
      <w:jc w:val="both"/>
    </w:pPr>
    <w:rPr>
      <w:rFonts w:ascii="Times New Roman" w:eastAsia="Times New Roman" w:hAnsi="Times New Roman"/>
      <w:sz w:val="21"/>
      <w:szCs w:val="21"/>
    </w:rPr>
  </w:style>
  <w:style w:type="character" w:customStyle="1" w:styleId="Bodytext5">
    <w:name w:val="Body text (5)_"/>
    <w:basedOn w:val="Carpredefinitoparagrafo"/>
    <w:link w:val="Bodytext50"/>
    <w:rsid w:val="00F06167"/>
    <w:rPr>
      <w:rFonts w:ascii="Times New Roman" w:eastAsia="Times New Roman" w:hAnsi="Times New Roman" w:cs="Times New Roman"/>
      <w:sz w:val="21"/>
      <w:szCs w:val="21"/>
      <w:shd w:val="clear" w:color="auto" w:fill="FFFFFF"/>
    </w:rPr>
  </w:style>
  <w:style w:type="character" w:customStyle="1" w:styleId="Bodytext4Italic">
    <w:name w:val="Body text (4) + Italic"/>
    <w:basedOn w:val="Bodytext4"/>
    <w:rsid w:val="00F06167"/>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Bodytext50">
    <w:name w:val="Body text (5)"/>
    <w:basedOn w:val="Normale"/>
    <w:link w:val="Bodytext5"/>
    <w:rsid w:val="00F06167"/>
    <w:pPr>
      <w:shd w:val="clear" w:color="auto" w:fill="FFFFFF"/>
      <w:spacing w:before="300" w:after="180" w:line="0" w:lineRule="atLeast"/>
      <w:jc w:val="both"/>
    </w:pPr>
    <w:rPr>
      <w:rFonts w:ascii="Times New Roman" w:eastAsia="Times New Roman" w:hAnsi="Times New Roman"/>
      <w:sz w:val="21"/>
      <w:szCs w:val="21"/>
    </w:rPr>
  </w:style>
  <w:style w:type="character" w:customStyle="1" w:styleId="Bodytext">
    <w:name w:val="Body text_"/>
    <w:basedOn w:val="Carpredefinitoparagrafo"/>
    <w:link w:val="Corpotesto1"/>
    <w:rsid w:val="000E0F39"/>
    <w:rPr>
      <w:rFonts w:ascii="Sylfaen" w:eastAsia="Sylfaen" w:hAnsi="Sylfaen" w:cs="Sylfaen"/>
      <w:sz w:val="21"/>
      <w:szCs w:val="21"/>
      <w:shd w:val="clear" w:color="auto" w:fill="FFFFFF"/>
    </w:rPr>
  </w:style>
  <w:style w:type="character" w:customStyle="1" w:styleId="BodytextTimesNewRoman85pt">
    <w:name w:val="Body text + Times New Roman;8;5 pt"/>
    <w:basedOn w:val="Bodytext"/>
    <w:rsid w:val="000E0F39"/>
    <w:rPr>
      <w:rFonts w:ascii="Times New Roman" w:eastAsia="Times New Roman" w:hAnsi="Times New Roman" w:cs="Times New Roman"/>
      <w:sz w:val="17"/>
      <w:szCs w:val="17"/>
      <w:shd w:val="clear" w:color="auto" w:fill="FFFFFF"/>
    </w:rPr>
  </w:style>
  <w:style w:type="character" w:customStyle="1" w:styleId="BodytextTimesNewRoman85ptItalic">
    <w:name w:val="Body text + Times New Roman;8;5 pt;Italic"/>
    <w:basedOn w:val="Bodytext"/>
    <w:rsid w:val="000E0F39"/>
    <w:rPr>
      <w:rFonts w:ascii="Times New Roman" w:eastAsia="Times New Roman" w:hAnsi="Times New Roman" w:cs="Times New Roman"/>
      <w:i/>
      <w:iCs/>
      <w:sz w:val="17"/>
      <w:szCs w:val="17"/>
      <w:shd w:val="clear" w:color="auto" w:fill="FFFFFF"/>
    </w:rPr>
  </w:style>
  <w:style w:type="character" w:customStyle="1" w:styleId="Bodytext585ptNotItalic">
    <w:name w:val="Body text (5) + 8;5 pt;Not Italic"/>
    <w:basedOn w:val="Bodytext5"/>
    <w:rsid w:val="000E0F39"/>
    <w:rPr>
      <w:rFonts w:ascii="Times New Roman" w:eastAsia="Times New Roman" w:hAnsi="Times New Roman" w:cs="Times New Roman"/>
      <w:b w:val="0"/>
      <w:bCs w:val="0"/>
      <w:i/>
      <w:iCs/>
      <w:smallCaps w:val="0"/>
      <w:strike w:val="0"/>
      <w:spacing w:val="0"/>
      <w:sz w:val="17"/>
      <w:szCs w:val="17"/>
      <w:shd w:val="clear" w:color="auto" w:fill="FFFFFF"/>
    </w:rPr>
  </w:style>
  <w:style w:type="character" w:customStyle="1" w:styleId="BodytextTimesNewRoman">
    <w:name w:val="Body text + Times New Roman"/>
    <w:basedOn w:val="Bodytext"/>
    <w:rsid w:val="000E0F39"/>
    <w:rPr>
      <w:rFonts w:ascii="Times New Roman" w:eastAsia="Times New Roman" w:hAnsi="Times New Roman" w:cs="Times New Roman"/>
      <w:sz w:val="21"/>
      <w:szCs w:val="21"/>
      <w:shd w:val="clear" w:color="auto" w:fill="FFFFFF"/>
    </w:rPr>
  </w:style>
  <w:style w:type="character" w:customStyle="1" w:styleId="BodytextTimesNewRomanItalic">
    <w:name w:val="Body text + Times New Roman;Italic"/>
    <w:basedOn w:val="Bodytext"/>
    <w:rsid w:val="000E0F39"/>
    <w:rPr>
      <w:rFonts w:ascii="Times New Roman" w:eastAsia="Times New Roman" w:hAnsi="Times New Roman" w:cs="Times New Roman"/>
      <w:i/>
      <w:iCs/>
      <w:sz w:val="21"/>
      <w:szCs w:val="21"/>
      <w:shd w:val="clear" w:color="auto" w:fill="FFFFFF"/>
    </w:rPr>
  </w:style>
  <w:style w:type="paragraph" w:customStyle="1" w:styleId="Corpotesto1">
    <w:name w:val="Corpo testo1"/>
    <w:basedOn w:val="Normale"/>
    <w:link w:val="Bodytext"/>
    <w:rsid w:val="000E0F39"/>
    <w:pPr>
      <w:shd w:val="clear" w:color="auto" w:fill="FFFFFF"/>
      <w:spacing w:after="0" w:line="259" w:lineRule="exact"/>
      <w:jc w:val="both"/>
    </w:pPr>
    <w:rPr>
      <w:rFonts w:ascii="Sylfaen" w:eastAsia="Sylfaen" w:hAnsi="Sylfaen" w:cs="Sylfaen"/>
      <w:sz w:val="21"/>
      <w:szCs w:val="21"/>
    </w:rPr>
  </w:style>
  <w:style w:type="paragraph" w:styleId="Testonotaapidipagina">
    <w:name w:val="footnote text"/>
    <w:basedOn w:val="Normale"/>
    <w:link w:val="TestonotaapidipaginaCarattere"/>
    <w:uiPriority w:val="99"/>
    <w:semiHidden/>
    <w:unhideWhenUsed/>
    <w:rsid w:val="000E0F39"/>
    <w:pPr>
      <w:spacing w:after="0" w:line="240" w:lineRule="auto"/>
    </w:pPr>
    <w:rPr>
      <w:rFonts w:ascii="Arial Unicode MS" w:eastAsia="Arial Unicode MS" w:hAnsi="Arial Unicode MS" w:cs="Arial Unicode MS"/>
      <w:color w:val="000000"/>
      <w:sz w:val="20"/>
      <w:szCs w:val="20"/>
      <w:lang w:val="it" w:eastAsia="it-IT"/>
    </w:rPr>
  </w:style>
  <w:style w:type="character" w:customStyle="1" w:styleId="TestonotaapidipaginaCarattere">
    <w:name w:val="Testo nota a piè di pagina Carattere"/>
    <w:basedOn w:val="Carpredefinitoparagrafo"/>
    <w:link w:val="Testonotaapidipagina"/>
    <w:uiPriority w:val="99"/>
    <w:semiHidden/>
    <w:rsid w:val="000E0F39"/>
    <w:rPr>
      <w:rFonts w:ascii="Arial Unicode MS" w:eastAsia="Arial Unicode MS" w:hAnsi="Arial Unicode MS" w:cs="Arial Unicode MS"/>
      <w:color w:val="000000"/>
      <w:sz w:val="20"/>
      <w:szCs w:val="20"/>
      <w:lang w:val="it" w:eastAsia="it-IT"/>
    </w:rPr>
  </w:style>
  <w:style w:type="character" w:styleId="Rimandonotaapidipagina">
    <w:name w:val="footnote reference"/>
    <w:basedOn w:val="Carpredefinitoparagrafo"/>
    <w:uiPriority w:val="99"/>
    <w:semiHidden/>
    <w:unhideWhenUsed/>
    <w:rsid w:val="000E0F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04776">
      <w:bodyDiv w:val="1"/>
      <w:marLeft w:val="0"/>
      <w:marRight w:val="0"/>
      <w:marTop w:val="0"/>
      <w:marBottom w:val="0"/>
      <w:divBdr>
        <w:top w:val="none" w:sz="0" w:space="0" w:color="auto"/>
        <w:left w:val="none" w:sz="0" w:space="0" w:color="auto"/>
        <w:bottom w:val="none" w:sz="0" w:space="0" w:color="auto"/>
        <w:right w:val="none" w:sz="0" w:space="0" w:color="auto"/>
      </w:divBdr>
    </w:div>
    <w:div w:id="110777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0EA28-A8AC-46B9-A875-32994062D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3597</Words>
  <Characters>20506</Characters>
  <Application>Microsoft Office Word</Application>
  <DocSecurity>0</DocSecurity>
  <Lines>170</Lines>
  <Paragraphs>48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Achille</dc:creator>
  <cp:lastModifiedBy>Achille</cp:lastModifiedBy>
  <cp:revision>2</cp:revision>
  <cp:lastPrinted>2015-11-03T11:05:00Z</cp:lastPrinted>
  <dcterms:created xsi:type="dcterms:W3CDTF">2016-01-15T10:39:00Z</dcterms:created>
  <dcterms:modified xsi:type="dcterms:W3CDTF">2016-01-15T10:39:00Z</dcterms:modified>
</cp:coreProperties>
</file>