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9E7AF9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settembre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9E7AF9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settembre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594664" w:rsidRDefault="00594664"/>
    <w:p w:rsidR="00143F20" w:rsidRPr="00E24210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E24210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ED0598" w:rsidRPr="00E24210" w:rsidRDefault="00994244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994244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l’intercessione di San Luigi Orione, le nostre Comunità possano riscoprire il valore della Lectio Divina come strumento per alimentare il rapporto personale con il Signore e per rafforzare la crescita comune nella vita spirituale e fraterna.</w:t>
      </w:r>
      <w:r w:rsidR="00ED0598" w:rsidRPr="00E24210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143F20" w:rsidRPr="00E2421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E2421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E24210" w:rsidRPr="00E24210" w:rsidRDefault="00994244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994244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 xml:space="preserve">Por la intercesión de San Luis Orione, nuestras </w:t>
      </w:r>
      <w:r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C</w:t>
      </w:r>
      <w:r w:rsidRPr="00994244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omunidades puedan redescubrir el valor de la Lectio Divina como instrumento para alimentar la relación personal con el Señor y para reforzar el crecimiento común en la vida espiritual y fraterna.</w:t>
      </w:r>
      <w:r w:rsidR="00E24210" w:rsidRPr="00E24210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 xml:space="preserve"> </w:t>
      </w:r>
    </w:p>
    <w:p w:rsidR="00143F20" w:rsidRPr="00E2421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E2421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E24210" w:rsidRPr="00E24210" w:rsidRDefault="003F794B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3F794B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 xml:space="preserve">Par l'intercession de Saint Louis Orione, que nos Communautés puissent redécouvrir la valeur de la </w:t>
      </w:r>
      <w:proofErr w:type="spellStart"/>
      <w:r w:rsidRPr="003F794B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Lectio</w:t>
      </w:r>
      <w:proofErr w:type="spellEnd"/>
      <w:r w:rsidRPr="003F794B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 xml:space="preserve"> Divina comme instrument pour alimenter le rapport personnel avec le Seigneur et pour renforcer la croissance commune dans la vie spirituelle et fraternelle.</w:t>
      </w:r>
      <w:r w:rsidR="00E24210" w:rsidRPr="00E24210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 xml:space="preserve"> </w:t>
      </w:r>
    </w:p>
    <w:p w:rsidR="00143F20" w:rsidRPr="00E2421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E2421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E24210" w:rsidRPr="00E24210" w:rsidRDefault="00D84987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</w:pPr>
      <w:r w:rsidRPr="00D84987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Niech za wstawiennictwem św. Alojzego Orione nasze wspólnoty odkryją na nowo wartość Lectio Divina jako narzędzia ożywiania osobistej więzi z Panem i umacniania wspólnego wzrostu w życiu duchowym i braterskim.</w:t>
      </w:r>
      <w:r w:rsidR="00E24210" w:rsidRPr="00E24210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 xml:space="preserve"> </w:t>
      </w:r>
    </w:p>
    <w:p w:rsidR="00143F20" w:rsidRPr="00E2421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E2421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E24210" w:rsidRDefault="003F794B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3F794B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Por intercessão de São Luís Orione, que nossas Comunidades possam redescobrir o valor da Lectio Divina como instrumento para alimentar a relação pessoal com o Senhor e para reforçar o crescimento comum na vida espiritual e fraterna.</w:t>
      </w:r>
    </w:p>
    <w:p w:rsidR="00143F2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E2421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B64334" w:rsidRPr="00B64334" w:rsidRDefault="00B64334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994244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lastRenderedPageBreak/>
        <w:t xml:space="preserve">Through the intercession of Saint Louis Orione, our communities may rediscover the value of </w:t>
      </w:r>
      <w:proofErr w:type="spellStart"/>
      <w:r w:rsidRPr="00994244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Lectio</w:t>
      </w:r>
      <w:proofErr w:type="spellEnd"/>
      <w:r w:rsidRPr="00994244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Divina as an instrument to nourish the personal relationship with the Lord, and common growth in spiritual and fraternal life.</w:t>
      </w:r>
    </w:p>
    <w:p w:rsidR="00DE0F66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</w:p>
    <w:p w:rsidR="004E6C95" w:rsidRPr="00143F20" w:rsidRDefault="004E6C95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9E7A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Settembre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9E7A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Settembre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64334" w:rsidRDefault="00994244" w:rsidP="00B64334">
      <w:pPr>
        <w:shd w:val="clear" w:color="auto" w:fill="E2EFD9" w:themeFill="accent6" w:themeFillTint="33"/>
        <w:spacing w:line="240" w:lineRule="auto"/>
        <w:ind w:right="-87"/>
        <w:rPr>
          <w:rFonts w:eastAsia="Times New Roman" w:cs="Times New Roman"/>
          <w:bCs/>
          <w:lang w:eastAsia="it-IT"/>
        </w:rPr>
      </w:pPr>
      <w:r w:rsidRPr="00B64334">
        <w:rPr>
          <w:rFonts w:eastAsia="Times New Roman" w:cs="Times New Roman"/>
          <w:bCs/>
          <w:lang w:eastAsia="it-IT"/>
        </w:rPr>
        <w:t xml:space="preserve">Anche per questo mese </w:t>
      </w:r>
      <w:r w:rsidR="005E6806">
        <w:rPr>
          <w:rFonts w:eastAsia="Times New Roman" w:cs="Times New Roman"/>
          <w:bCs/>
          <w:lang w:eastAsia="it-IT"/>
        </w:rPr>
        <w:t xml:space="preserve">in molte parti del mondo </w:t>
      </w:r>
      <w:r w:rsidRPr="00B64334">
        <w:rPr>
          <w:rFonts w:eastAsia="Times New Roman" w:cs="Times New Roman"/>
          <w:bCs/>
          <w:lang w:eastAsia="it-IT"/>
        </w:rPr>
        <w:t xml:space="preserve">la Congregazione </w:t>
      </w:r>
      <w:r w:rsidR="005E6806">
        <w:rPr>
          <w:rFonts w:eastAsia="Times New Roman" w:cs="Times New Roman"/>
          <w:bCs/>
          <w:lang w:eastAsia="it-IT"/>
        </w:rPr>
        <w:t>deve limitare i suoi incontri</w:t>
      </w:r>
      <w:r w:rsidRPr="00B64334">
        <w:rPr>
          <w:rFonts w:eastAsia="Times New Roman" w:cs="Times New Roman"/>
          <w:bCs/>
          <w:lang w:eastAsia="it-IT"/>
        </w:rPr>
        <w:t xml:space="preserve"> a causa delle restrizioni dovute alla pandemia da COVID 19. </w:t>
      </w:r>
    </w:p>
    <w:p w:rsidR="00B64334" w:rsidRDefault="00B64334" w:rsidP="00B64334">
      <w:pPr>
        <w:shd w:val="clear" w:color="auto" w:fill="E2EFD9" w:themeFill="accent6" w:themeFillTint="33"/>
        <w:spacing w:line="240" w:lineRule="auto"/>
        <w:ind w:right="-87"/>
        <w:rPr>
          <w:rFonts w:eastAsia="Times New Roman" w:cs="Times New Roman"/>
          <w:bCs/>
          <w:lang w:eastAsia="it-IT"/>
        </w:rPr>
      </w:pPr>
    </w:p>
    <w:p w:rsidR="006152EF" w:rsidRPr="00994244" w:rsidRDefault="00994244" w:rsidP="00B64334">
      <w:pPr>
        <w:shd w:val="clear" w:color="auto" w:fill="E2EFD9" w:themeFill="accent6" w:themeFillTint="33"/>
        <w:spacing w:line="240" w:lineRule="auto"/>
        <w:ind w:right="-87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  <w:r w:rsidRPr="00B64334">
        <w:rPr>
          <w:rFonts w:eastAsia="Times New Roman" w:cs="Times New Roman"/>
          <w:bCs/>
          <w:lang w:eastAsia="it-IT"/>
        </w:rPr>
        <w:t>Ecco comunque qualche evento che ci è pervenuto e che sarà celebrato in questo mese, con tutte le cautele del caso.</w:t>
      </w:r>
    </w:p>
    <w:p w:rsidR="006152EF" w:rsidRPr="00994244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994244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994244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A378BF" w:rsidRPr="00664963" w:rsidRDefault="00664963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highlight w:val="yellow"/>
          <w:lang w:eastAsia="it-IT"/>
        </w:rPr>
      </w:pPr>
      <w:r w:rsidRPr="00664963">
        <w:rPr>
          <w:rFonts w:eastAsia="Times New Roman" w:cs="Times New Roman"/>
          <w:b/>
          <w:bCs/>
          <w:sz w:val="22"/>
          <w:szCs w:val="22"/>
          <w:lang w:eastAsia="it-IT"/>
        </w:rPr>
        <w:t xml:space="preserve">30/08-05/09 a </w:t>
      </w:r>
      <w:proofErr w:type="spellStart"/>
      <w:r w:rsidRPr="00664963">
        <w:rPr>
          <w:rFonts w:eastAsia="Times New Roman" w:cs="Times New Roman"/>
          <w:b/>
          <w:bCs/>
          <w:sz w:val="22"/>
          <w:szCs w:val="22"/>
          <w:lang w:eastAsia="it-IT"/>
        </w:rPr>
        <w:t>Anyama</w:t>
      </w:r>
      <w:proofErr w:type="spellEnd"/>
      <w:r w:rsidRPr="00664963">
        <w:rPr>
          <w:rFonts w:eastAsia="Times New Roman" w:cs="Times New Roman"/>
          <w:b/>
          <w:bCs/>
          <w:sz w:val="22"/>
          <w:szCs w:val="22"/>
          <w:lang w:eastAsia="it-IT"/>
        </w:rPr>
        <w:t xml:space="preserve">-Costa d’Avorio (AFR): </w:t>
      </w:r>
      <w:r w:rsidRPr="00664963">
        <w:rPr>
          <w:rFonts w:eastAsia="Times New Roman" w:cs="Times New Roman"/>
          <w:bCs/>
          <w:sz w:val="22"/>
          <w:szCs w:val="22"/>
          <w:lang w:eastAsia="it-IT"/>
        </w:rPr>
        <w:t>Esercizi spirituali per i religiosi della Zona Costa d’Avorio.</w:t>
      </w:r>
    </w:p>
    <w:p w:rsidR="00A11AC6" w:rsidRDefault="00A11AC6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03 per video conferenza</w:t>
      </w:r>
      <w:r w:rsidR="00550EC3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Pr="00A11AC6">
        <w:rPr>
          <w:rFonts w:eastAsia="Times New Roman" w:cs="Times New Roman"/>
          <w:bCs/>
          <w:sz w:val="22"/>
          <w:szCs w:val="22"/>
          <w:lang w:eastAsia="it-IT"/>
        </w:rPr>
        <w:t>Incontro dei Formatori della Provincia</w:t>
      </w:r>
    </w:p>
    <w:p w:rsidR="00F86700" w:rsidRPr="00F86700" w:rsidRDefault="00F86700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05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Quatro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Barras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(BRS): 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Ordinazione sacerdotale del </w:t>
      </w:r>
      <w:proofErr w:type="spellStart"/>
      <w:r>
        <w:rPr>
          <w:rFonts w:eastAsia="Times New Roman" w:cs="Times New Roman"/>
          <w:bCs/>
          <w:sz w:val="22"/>
          <w:szCs w:val="22"/>
          <w:lang w:eastAsia="it-IT"/>
        </w:rPr>
        <w:t>Diac</w:t>
      </w:r>
      <w:proofErr w:type="spellEnd"/>
      <w:r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>
        <w:rPr>
          <w:rFonts w:eastAsia="Times New Roman" w:cs="Times New Roman"/>
          <w:bCs/>
          <w:sz w:val="22"/>
          <w:szCs w:val="22"/>
          <w:lang w:eastAsia="it-IT"/>
        </w:rPr>
        <w:t>Adilson</w:t>
      </w:r>
      <w:proofErr w:type="spellEnd"/>
      <w:r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sz w:val="22"/>
          <w:szCs w:val="22"/>
          <w:lang w:eastAsia="it-IT"/>
        </w:rPr>
        <w:t>Rodriguez</w:t>
      </w:r>
      <w:proofErr w:type="spellEnd"/>
      <w:r>
        <w:rPr>
          <w:rFonts w:eastAsia="Times New Roman" w:cs="Times New Roman"/>
          <w:bCs/>
          <w:sz w:val="22"/>
          <w:szCs w:val="22"/>
          <w:lang w:eastAsia="it-IT"/>
        </w:rPr>
        <w:t xml:space="preserve"> DOS SANTOS.</w:t>
      </w:r>
    </w:p>
    <w:p w:rsidR="00801EF6" w:rsidRDefault="00664963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05 a </w:t>
      </w:r>
      <w:proofErr w:type="spellStart"/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>Anyama</w:t>
      </w:r>
      <w:proofErr w:type="spellEnd"/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-Costa d’Avorio (AFR): </w:t>
      </w:r>
      <w:r w:rsidR="003E0839">
        <w:rPr>
          <w:rFonts w:eastAsia="Times New Roman" w:cs="Times New Roman"/>
          <w:bCs/>
          <w:sz w:val="22"/>
          <w:szCs w:val="22"/>
          <w:lang w:eastAsia="it-IT"/>
        </w:rPr>
        <w:t>Rinnovo dei voti dei C</w:t>
      </w:r>
      <w:r w:rsidRPr="00F86700">
        <w:rPr>
          <w:rFonts w:eastAsia="Times New Roman" w:cs="Times New Roman"/>
          <w:bCs/>
          <w:sz w:val="22"/>
          <w:szCs w:val="22"/>
          <w:lang w:eastAsia="it-IT"/>
        </w:rPr>
        <w:t>hierici.</w:t>
      </w:r>
    </w:p>
    <w:p w:rsidR="00F6058E" w:rsidRPr="00F86700" w:rsidRDefault="00F6058E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t>6-13 a Madrid (SPA):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Esercizi spirituali per i religiosi della </w:t>
      </w:r>
      <w:r w:rsidR="00550EC3">
        <w:rPr>
          <w:rFonts w:eastAsia="Times New Roman" w:cs="Times New Roman"/>
          <w:bCs/>
          <w:sz w:val="22"/>
          <w:szCs w:val="22"/>
          <w:lang w:eastAsia="it-IT"/>
        </w:rPr>
        <w:t>Vice-</w:t>
      </w:r>
      <w:r>
        <w:rPr>
          <w:rFonts w:eastAsia="Times New Roman" w:cs="Times New Roman"/>
          <w:bCs/>
          <w:sz w:val="22"/>
          <w:szCs w:val="22"/>
          <w:lang w:eastAsia="it-IT"/>
        </w:rPr>
        <w:t>Provincia.</w:t>
      </w:r>
    </w:p>
    <w:p w:rsidR="006F5F15" w:rsidRPr="003F794B" w:rsidRDefault="00890466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highlight w:val="yellow"/>
          <w:lang w:eastAsia="it-IT"/>
        </w:rPr>
      </w:pPr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664963" w:rsidRPr="00F86700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="00A11AC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F5F15" w:rsidRPr="00F8670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="00664963" w:rsidRPr="00F86700">
        <w:rPr>
          <w:rFonts w:eastAsia="Times New Roman" w:cs="Times New Roman"/>
          <w:b/>
          <w:bCs/>
          <w:sz w:val="22"/>
          <w:szCs w:val="22"/>
          <w:lang w:eastAsia="it-IT"/>
        </w:rPr>
        <w:t>Bonoua</w:t>
      </w:r>
      <w:proofErr w:type="spellEnd"/>
      <w:r w:rsidR="00664963" w:rsidRPr="00F86700">
        <w:rPr>
          <w:rFonts w:eastAsia="Times New Roman" w:cs="Times New Roman"/>
          <w:b/>
          <w:bCs/>
          <w:sz w:val="22"/>
          <w:szCs w:val="22"/>
          <w:lang w:eastAsia="it-IT"/>
        </w:rPr>
        <w:t>-Costa d’Avorio</w:t>
      </w:r>
      <w:r w:rsidR="006F5F15" w:rsidRPr="00F8670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664963" w:rsidRPr="00F86700">
        <w:rPr>
          <w:rFonts w:eastAsia="Times New Roman" w:cs="Times New Roman"/>
          <w:b/>
          <w:bCs/>
          <w:sz w:val="22"/>
          <w:szCs w:val="22"/>
          <w:lang w:eastAsia="it-IT"/>
        </w:rPr>
        <w:t>AFR</w:t>
      </w:r>
      <w:r w:rsidR="006F5F15" w:rsidRPr="00F86700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F5F15" w:rsidRPr="00F86700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64963" w:rsidRPr="00F86700">
        <w:rPr>
          <w:rFonts w:eastAsia="Times New Roman" w:cs="Times New Roman"/>
          <w:bCs/>
          <w:sz w:val="22"/>
          <w:szCs w:val="22"/>
          <w:lang w:eastAsia="it-IT"/>
        </w:rPr>
        <w:t>Prima Professione dei novizi della Provincia e del Madagascar</w:t>
      </w:r>
      <w:r w:rsidR="00BC4C71" w:rsidRPr="00F86700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01EF6" w:rsidRDefault="00801EF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F86700" w:rsidRPr="00F86700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F86700" w:rsidRPr="00F86700">
        <w:rPr>
          <w:rFonts w:eastAsia="Times New Roman" w:cs="Times New Roman"/>
          <w:b/>
          <w:bCs/>
          <w:sz w:val="22"/>
          <w:szCs w:val="22"/>
          <w:lang w:eastAsia="it-IT"/>
        </w:rPr>
        <w:t>Tortona</w:t>
      </w:r>
      <w:r w:rsidRPr="00F8670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(ITA):</w:t>
      </w:r>
      <w:r w:rsidRPr="00F86700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F86700" w:rsidRPr="00F86700">
        <w:rPr>
          <w:rFonts w:eastAsia="Times New Roman" w:cs="Times New Roman"/>
          <w:bCs/>
          <w:sz w:val="22"/>
          <w:szCs w:val="22"/>
          <w:lang w:eastAsia="it-IT"/>
        </w:rPr>
        <w:t>Prima professione dei novizi italiani.</w:t>
      </w:r>
    </w:p>
    <w:p w:rsidR="003E0839" w:rsidRPr="00F86700" w:rsidRDefault="003E0839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08 a </w:t>
      </w:r>
      <w:proofErr w:type="spellStart"/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>Anatihazo</w:t>
      </w:r>
      <w:proofErr w:type="spellEnd"/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(MAD):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Rinnovo dei voti dei Chierici.</w:t>
      </w:r>
    </w:p>
    <w:p w:rsidR="009D6F1C" w:rsidRPr="00A11AC6" w:rsidRDefault="00A11AC6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11AC6">
        <w:rPr>
          <w:rFonts w:eastAsia="Times New Roman" w:cs="Times New Roman"/>
          <w:b/>
          <w:bCs/>
          <w:sz w:val="22"/>
          <w:szCs w:val="22"/>
          <w:lang w:eastAsia="it-IT"/>
        </w:rPr>
        <w:t>12</w:t>
      </w:r>
      <w:r w:rsidR="009D6F1C" w:rsidRPr="00A11AC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03962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Pr="00A11AC6">
        <w:rPr>
          <w:rFonts w:eastAsia="Times New Roman" w:cs="Times New Roman"/>
          <w:b/>
          <w:bCs/>
          <w:sz w:val="22"/>
          <w:szCs w:val="22"/>
          <w:lang w:eastAsia="it-IT"/>
        </w:rPr>
        <w:t>Siderópolis</w:t>
      </w:r>
      <w:proofErr w:type="spellEnd"/>
      <w:r w:rsidR="009D6F1C" w:rsidRPr="00A11AC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A11AC6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="009D6F1C" w:rsidRPr="00A11AC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550EC3" w:rsidRPr="00A11AC6">
        <w:rPr>
          <w:rFonts w:eastAsia="Times New Roman" w:cs="Times New Roman"/>
          <w:bCs/>
          <w:sz w:val="22"/>
          <w:szCs w:val="22"/>
          <w:lang w:eastAsia="it-IT"/>
        </w:rPr>
        <w:t>Riapertura</w:t>
      </w:r>
      <w:r w:rsidRPr="00A11AC6">
        <w:rPr>
          <w:rFonts w:eastAsia="Times New Roman" w:cs="Times New Roman"/>
          <w:bCs/>
          <w:sz w:val="22"/>
          <w:szCs w:val="22"/>
          <w:lang w:eastAsia="it-IT"/>
        </w:rPr>
        <w:t xml:space="preserve"> della Cappella del Seminario</w:t>
      </w:r>
      <w:r w:rsidR="009D6F1C" w:rsidRPr="00A11AC6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A05D17" w:rsidRPr="00F6058E" w:rsidRDefault="00F6058E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>14</w:t>
      </w:r>
      <w:r w:rsidR="00A05D17" w:rsidRPr="00F6058E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t>15</w:t>
      </w:r>
      <w:r w:rsidR="00A05D17" w:rsidRPr="00F6058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Roma Monte Mario (ITA): </w:t>
      </w:r>
      <w:r w:rsidR="00A05D17" w:rsidRPr="00F6058E">
        <w:rPr>
          <w:rFonts w:eastAsia="Times New Roman" w:cs="Times New Roman"/>
          <w:bCs/>
          <w:sz w:val="22"/>
          <w:szCs w:val="22"/>
          <w:lang w:eastAsia="it-IT"/>
        </w:rPr>
        <w:t xml:space="preserve">Incontro </w:t>
      </w:r>
      <w:r w:rsidRPr="00F6058E">
        <w:rPr>
          <w:rFonts w:eastAsia="Times New Roman" w:cs="Times New Roman"/>
          <w:bCs/>
          <w:sz w:val="22"/>
          <w:szCs w:val="22"/>
          <w:lang w:eastAsia="it-IT"/>
        </w:rPr>
        <w:t>dei Direttori.</w:t>
      </w:r>
    </w:p>
    <w:p w:rsidR="00EA0B80" w:rsidRPr="00F6058E" w:rsidRDefault="00F6058E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t>15</w:t>
      </w:r>
      <w:r w:rsidR="00EA0B80" w:rsidRPr="00F6058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t>per video conferenza:</w:t>
      </w: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042417" w:rsidRPr="00F6058E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F6058E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="00042417" w:rsidRPr="00F6058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F6058E">
        <w:rPr>
          <w:rFonts w:eastAsia="Times New Roman" w:cs="Times New Roman"/>
          <w:bCs/>
          <w:sz w:val="22"/>
          <w:szCs w:val="22"/>
          <w:lang w:eastAsia="it-IT"/>
        </w:rPr>
        <w:t>Incontro dei Direttori e degli Incaricati d’Opera</w:t>
      </w:r>
      <w:r w:rsidR="00042417" w:rsidRPr="00F6058E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042417" w:rsidRPr="00784C6A" w:rsidRDefault="003E0839" w:rsidP="0022657C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20</w:t>
      </w:r>
      <w:r w:rsidR="00042417" w:rsidRPr="00784C6A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042417" w:rsidRPr="00784C6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5 a </w:t>
      </w:r>
      <w:proofErr w:type="spellStart"/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Antsofinondry</w:t>
      </w:r>
      <w:proofErr w:type="spellEnd"/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042417" w:rsidRPr="00784C6A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MAD</w:t>
      </w:r>
      <w:r w:rsidR="00042417" w:rsidRPr="00784C6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784C6A" w:rsidRPr="00784C6A">
        <w:rPr>
          <w:rFonts w:eastAsia="Times New Roman" w:cs="Times New Roman"/>
          <w:bCs/>
          <w:sz w:val="22"/>
          <w:szCs w:val="22"/>
          <w:lang w:eastAsia="it-IT"/>
        </w:rPr>
        <w:t>Esercizi spirituali dei confratelli della Delegazione.</w:t>
      </w:r>
      <w:r w:rsidR="00A776AB" w:rsidRPr="00784C6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</w:p>
    <w:p w:rsidR="00A05D17" w:rsidRPr="003E0839" w:rsidRDefault="003E0839" w:rsidP="00A05D17">
      <w:pPr>
        <w:shd w:val="clear" w:color="auto" w:fill="E2EFD9" w:themeFill="accent6" w:themeFillTint="33"/>
        <w:spacing w:after="4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>22</w:t>
      </w:r>
      <w:r w:rsidR="00A05D17" w:rsidRPr="003E083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>per video conferenza</w:t>
      </w:r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</w:t>
      </w:r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 w:rsidRPr="003E0839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3E0839">
        <w:rPr>
          <w:rFonts w:eastAsia="Times New Roman" w:cs="Times New Roman"/>
          <w:bCs/>
          <w:sz w:val="22"/>
          <w:szCs w:val="22"/>
          <w:lang w:eastAsia="it-IT"/>
        </w:rPr>
        <w:t>Incontro dei Parroci</w:t>
      </w:r>
      <w:r w:rsidR="00EA0B80" w:rsidRPr="003E0839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6D7FC0" w:rsidRPr="00784C6A" w:rsidRDefault="00784C6A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26-27</w:t>
      </w:r>
      <w:r w:rsidR="006D7FC0" w:rsidRPr="00784C6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Antsofinondry</w:t>
      </w:r>
      <w:proofErr w:type="spellEnd"/>
      <w:r w:rsidR="00002344" w:rsidRPr="00784C6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784C6A">
        <w:rPr>
          <w:rFonts w:eastAsia="Times New Roman" w:cs="Times New Roman"/>
          <w:b/>
          <w:bCs/>
          <w:sz w:val="22"/>
          <w:szCs w:val="22"/>
          <w:lang w:eastAsia="it-IT"/>
        </w:rPr>
        <w:t>MAD</w:t>
      </w:r>
      <w:r w:rsidR="00002344" w:rsidRPr="00784C6A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D7FC0" w:rsidRPr="00784C6A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784C6A">
        <w:rPr>
          <w:rFonts w:eastAsia="Times New Roman" w:cs="Times New Roman"/>
          <w:bCs/>
          <w:sz w:val="22"/>
          <w:szCs w:val="22"/>
          <w:lang w:eastAsia="it-IT"/>
        </w:rPr>
        <w:t>Incontro di formazione dei Direttori.</w:t>
      </w:r>
    </w:p>
    <w:p w:rsidR="00B64334" w:rsidRDefault="00B6433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mes</w:t>
                            </w:r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9E7A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Agosto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A02DD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mes</w:t>
                      </w:r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9E7A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Agosto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A02DD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64334" w:rsidRPr="00240379" w:rsidRDefault="00B6433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24037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24037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Pr="00240379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1D46A5" w:rsidRPr="006B3D7F" w:rsidRDefault="001D46A5" w:rsidP="001D46A5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l-PL" w:eastAsia="it-IT"/>
        </w:rPr>
      </w:pPr>
      <w:r w:rsidRPr="006B3D7F">
        <w:rPr>
          <w:rFonts w:eastAsia="Times New Roman" w:cs="Arial"/>
          <w:b/>
          <w:bCs/>
          <w:i/>
          <w:color w:val="663300"/>
          <w:sz w:val="22"/>
          <w:szCs w:val="22"/>
          <w:lang w:val="pl-PL" w:eastAsia="it-IT"/>
        </w:rPr>
        <w:t>Religiosi:</w:t>
      </w:r>
    </w:p>
    <w:p w:rsidR="001D46A5" w:rsidRPr="006B3D7F" w:rsidRDefault="001D46A5" w:rsidP="001D46A5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l-PL"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6B3D7F">
        <w:rPr>
          <w:rFonts w:eastAsia="Times New Roman" w:cs="Times New Roman"/>
          <w:bCs/>
          <w:sz w:val="22"/>
          <w:szCs w:val="22"/>
          <w:lang w:val="pl-PL" w:eastAsia="it-IT"/>
        </w:rPr>
        <w:t xml:space="preserve"> Fr. Bronisław Stefan DOBOSIEWICZ, Polonia (+26/08/2020) </w:t>
      </w:r>
    </w:p>
    <w:p w:rsidR="001D46A5" w:rsidRPr="006B3D7F" w:rsidRDefault="001D46A5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l-PL" w:eastAsia="it-IT"/>
        </w:rPr>
      </w:pPr>
    </w:p>
    <w:p w:rsidR="008676DA" w:rsidRPr="00B51152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B51152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9E7AF9" w:rsidRPr="009E7AF9" w:rsidRDefault="009E7AF9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0A3BB4">
        <w:rPr>
          <w:rFonts w:eastAsia="Times New Roman" w:cs="Times New Roman"/>
          <w:bCs/>
          <w:lang w:val="pl-PL" w:eastAsia="it-IT"/>
        </w:rPr>
        <w:sym w:font="Symbol" w:char="F02D"/>
      </w:r>
      <w:r w:rsidRPr="000A3BB4">
        <w:rPr>
          <w:rFonts w:eastAsia="Times New Roman" w:cs="Times New Roman"/>
          <w:bCs/>
          <w:lang w:eastAsia="it-IT"/>
        </w:rPr>
        <w:t xml:space="preserve"> Sig. </w:t>
      </w:r>
      <w:proofErr w:type="spellStart"/>
      <w:r w:rsidRPr="000A3BB4">
        <w:rPr>
          <w:rFonts w:eastAsia="Times New Roman" w:cs="Times New Roman"/>
          <w:bCs/>
          <w:lang w:eastAsia="it-IT"/>
        </w:rPr>
        <w:t>Ibrahism</w:t>
      </w:r>
      <w:proofErr w:type="spellEnd"/>
      <w:r w:rsidRPr="000A3BB4">
        <w:rPr>
          <w:rFonts w:eastAsia="Times New Roman" w:cs="Times New Roman"/>
          <w:bCs/>
          <w:lang w:eastAsia="it-IT"/>
        </w:rPr>
        <w:t xml:space="preserve"> BAMOUNI (+0</w:t>
      </w:r>
      <w:r>
        <w:rPr>
          <w:rFonts w:eastAsia="Times New Roman" w:cs="Times New Roman"/>
          <w:bCs/>
          <w:lang w:eastAsia="it-IT"/>
        </w:rPr>
        <w:t>5</w:t>
      </w:r>
      <w:r w:rsidRPr="000A3BB4">
        <w:rPr>
          <w:rFonts w:eastAsia="Times New Roman" w:cs="Times New Roman"/>
          <w:bCs/>
          <w:lang w:eastAsia="it-IT"/>
        </w:rPr>
        <w:t>/0</w:t>
      </w:r>
      <w:r>
        <w:rPr>
          <w:rFonts w:eastAsia="Times New Roman" w:cs="Times New Roman"/>
          <w:bCs/>
          <w:lang w:eastAsia="it-IT"/>
        </w:rPr>
        <w:t>8</w:t>
      </w:r>
      <w:r w:rsidRPr="000A3BB4">
        <w:rPr>
          <w:rFonts w:eastAsia="Times New Roman" w:cs="Times New Roman"/>
          <w:bCs/>
          <w:lang w:eastAsia="it-IT"/>
        </w:rPr>
        <w:t xml:space="preserve">/2020), Fratello del </w:t>
      </w:r>
      <w:proofErr w:type="spellStart"/>
      <w:r w:rsidRPr="000A3BB4">
        <w:rPr>
          <w:rFonts w:eastAsia="Times New Roman" w:cs="Times New Roman"/>
          <w:bCs/>
          <w:lang w:eastAsia="it-IT"/>
        </w:rPr>
        <w:t>Sac</w:t>
      </w:r>
      <w:proofErr w:type="spellEnd"/>
      <w:r w:rsidRPr="000A3BB4">
        <w:rPr>
          <w:rFonts w:eastAsia="Times New Roman" w:cs="Times New Roman"/>
          <w:bCs/>
          <w:lang w:eastAsia="it-IT"/>
        </w:rPr>
        <w:t>. Justin BAMOUNI (Filippine)</w:t>
      </w:r>
    </w:p>
    <w:p w:rsidR="009E7AF9" w:rsidRPr="00996D1A" w:rsidRDefault="009E7AF9" w:rsidP="009E7A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eastAsia="it-IT"/>
        </w:rPr>
      </w:pPr>
      <w:r w:rsidRPr="00996D1A">
        <w:rPr>
          <w:rFonts w:eastAsia="Times New Roman" w:cs="Times New Roman"/>
          <w:bCs/>
          <w:lang w:val="pl-PL" w:eastAsia="it-IT"/>
        </w:rPr>
        <w:sym w:font="Symbol" w:char="F02D"/>
      </w:r>
      <w:r w:rsidRPr="00996D1A">
        <w:rPr>
          <w:rFonts w:eastAsia="Times New Roman" w:cs="Times New Roman"/>
          <w:bCs/>
          <w:lang w:eastAsia="it-IT"/>
        </w:rPr>
        <w:t xml:space="preserve"> Sig. </w:t>
      </w:r>
      <w:r>
        <w:rPr>
          <w:rFonts w:eastAsia="Times New Roman" w:cs="Times New Roman"/>
          <w:bCs/>
          <w:lang w:eastAsia="it-IT"/>
        </w:rPr>
        <w:t>José BAZILIO</w:t>
      </w:r>
      <w:r w:rsidRPr="00996D1A">
        <w:rPr>
          <w:rFonts w:eastAsia="Times New Roman" w:cs="Times New Roman"/>
          <w:bCs/>
          <w:lang w:eastAsia="it-IT"/>
        </w:rPr>
        <w:t xml:space="preserve"> (+</w:t>
      </w:r>
      <w:r w:rsidRPr="00994244">
        <w:rPr>
          <w:rFonts w:eastAsia="Times New Roman" w:cs="Times New Roman"/>
          <w:bCs/>
          <w:lang w:eastAsia="it-IT"/>
        </w:rPr>
        <w:t>1</w:t>
      </w:r>
      <w:r w:rsidR="00994244" w:rsidRPr="00994244">
        <w:rPr>
          <w:rFonts w:eastAsia="Times New Roman" w:cs="Times New Roman"/>
          <w:bCs/>
          <w:lang w:eastAsia="it-IT"/>
        </w:rPr>
        <w:t>1</w:t>
      </w:r>
      <w:r w:rsidRPr="00994244">
        <w:rPr>
          <w:rFonts w:eastAsia="Times New Roman" w:cs="Times New Roman"/>
          <w:bCs/>
          <w:lang w:eastAsia="it-IT"/>
        </w:rPr>
        <w:t>/0</w:t>
      </w:r>
      <w:r w:rsidR="00994244" w:rsidRPr="00994244">
        <w:rPr>
          <w:rFonts w:eastAsia="Times New Roman" w:cs="Times New Roman"/>
          <w:bCs/>
          <w:lang w:eastAsia="it-IT"/>
        </w:rPr>
        <w:t>8</w:t>
      </w:r>
      <w:r w:rsidRPr="00994244">
        <w:rPr>
          <w:rFonts w:eastAsia="Times New Roman" w:cs="Times New Roman"/>
          <w:bCs/>
          <w:lang w:eastAsia="it-IT"/>
        </w:rPr>
        <w:t>/2020</w:t>
      </w:r>
      <w:r w:rsidRPr="00996D1A">
        <w:rPr>
          <w:rFonts w:eastAsia="Times New Roman" w:cs="Times New Roman"/>
          <w:bCs/>
          <w:lang w:eastAsia="it-IT"/>
        </w:rPr>
        <w:t xml:space="preserve">), </w:t>
      </w:r>
      <w:r>
        <w:rPr>
          <w:rFonts w:eastAsia="Times New Roman" w:cs="Times New Roman"/>
          <w:bCs/>
          <w:lang w:eastAsia="it-IT"/>
        </w:rPr>
        <w:t>Papà</w:t>
      </w:r>
      <w:r w:rsidRPr="00996D1A">
        <w:rPr>
          <w:rFonts w:eastAsia="Times New Roman" w:cs="Times New Roman"/>
          <w:bCs/>
          <w:lang w:eastAsia="it-IT"/>
        </w:rPr>
        <w:t xml:space="preserve"> del </w:t>
      </w:r>
      <w:proofErr w:type="spellStart"/>
      <w:r w:rsidRPr="00996D1A">
        <w:rPr>
          <w:rFonts w:eastAsia="Times New Roman" w:cs="Times New Roman"/>
          <w:bCs/>
          <w:lang w:eastAsia="it-IT"/>
        </w:rPr>
        <w:t>Sac</w:t>
      </w:r>
      <w:proofErr w:type="spellEnd"/>
      <w:r w:rsidRPr="00996D1A">
        <w:rPr>
          <w:rFonts w:eastAsia="Times New Roman" w:cs="Times New Roman"/>
          <w:bCs/>
          <w:lang w:eastAsia="it-IT"/>
        </w:rPr>
        <w:t xml:space="preserve">. </w:t>
      </w:r>
      <w:r>
        <w:rPr>
          <w:rFonts w:eastAsia="Times New Roman" w:cs="Times New Roman"/>
          <w:bCs/>
          <w:lang w:eastAsia="it-IT"/>
        </w:rPr>
        <w:t xml:space="preserve">Geraldo </w:t>
      </w:r>
      <w:proofErr w:type="spellStart"/>
      <w:r>
        <w:rPr>
          <w:rFonts w:eastAsia="Times New Roman" w:cs="Times New Roman"/>
          <w:bCs/>
          <w:lang w:eastAsia="it-IT"/>
        </w:rPr>
        <w:t>Dionízio</w:t>
      </w:r>
      <w:proofErr w:type="spellEnd"/>
      <w:r>
        <w:rPr>
          <w:rFonts w:eastAsia="Times New Roman" w:cs="Times New Roman"/>
          <w:bCs/>
          <w:lang w:eastAsia="it-IT"/>
        </w:rPr>
        <w:t xml:space="preserve"> BAZILIO</w:t>
      </w:r>
      <w:r w:rsidRPr="00996D1A">
        <w:rPr>
          <w:rFonts w:eastAsia="Times New Roman" w:cs="Times New Roman"/>
          <w:bCs/>
          <w:lang w:eastAsia="it-IT"/>
        </w:rPr>
        <w:t xml:space="preserve"> (</w:t>
      </w:r>
      <w:r>
        <w:rPr>
          <w:rFonts w:eastAsia="Times New Roman" w:cs="Times New Roman"/>
          <w:bCs/>
          <w:lang w:eastAsia="it-IT"/>
        </w:rPr>
        <w:t>Brasile N.</w:t>
      </w:r>
      <w:r w:rsidRPr="00996D1A">
        <w:rPr>
          <w:rFonts w:eastAsia="Times New Roman" w:cs="Times New Roman"/>
          <w:bCs/>
          <w:lang w:eastAsia="it-IT"/>
        </w:rPr>
        <w:t>)</w:t>
      </w:r>
    </w:p>
    <w:p w:rsidR="009E7AF9" w:rsidRPr="00567AA2" w:rsidRDefault="009E7AF9" w:rsidP="009E7A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val="pt-BR" w:eastAsia="it-IT"/>
        </w:rPr>
      </w:pPr>
      <w:r w:rsidRPr="00996D1A">
        <w:rPr>
          <w:rFonts w:eastAsia="Times New Roman" w:cs="Times New Roman"/>
          <w:bCs/>
          <w:lang w:val="pl-PL" w:eastAsia="it-IT"/>
        </w:rPr>
        <w:sym w:font="Symbol" w:char="F02D"/>
      </w:r>
      <w:r w:rsidRPr="00567AA2">
        <w:rPr>
          <w:rFonts w:eastAsia="Times New Roman" w:cs="Times New Roman"/>
          <w:bCs/>
          <w:lang w:val="pt-BR" w:eastAsia="it-IT"/>
        </w:rPr>
        <w:t xml:space="preserve"> Sig.ra Francisca de Chagas PORTO REIS </w:t>
      </w:r>
      <w:r w:rsidRPr="00994244">
        <w:rPr>
          <w:rFonts w:eastAsia="Times New Roman" w:cs="Times New Roman"/>
          <w:bCs/>
          <w:lang w:val="pt-BR" w:eastAsia="it-IT"/>
        </w:rPr>
        <w:t>(+</w:t>
      </w:r>
      <w:r w:rsidR="00994244" w:rsidRPr="00994244">
        <w:rPr>
          <w:rFonts w:eastAsia="Times New Roman" w:cs="Times New Roman"/>
          <w:bCs/>
          <w:lang w:val="pt-BR" w:eastAsia="it-IT"/>
        </w:rPr>
        <w:t>11</w:t>
      </w:r>
      <w:r w:rsidRPr="00994244">
        <w:rPr>
          <w:rFonts w:eastAsia="Times New Roman" w:cs="Times New Roman"/>
          <w:bCs/>
          <w:lang w:val="pt-BR" w:eastAsia="it-IT"/>
        </w:rPr>
        <w:t>/0</w:t>
      </w:r>
      <w:r w:rsidR="00994244" w:rsidRPr="00994244">
        <w:rPr>
          <w:rFonts w:eastAsia="Times New Roman" w:cs="Times New Roman"/>
          <w:bCs/>
          <w:lang w:val="pt-BR" w:eastAsia="it-IT"/>
        </w:rPr>
        <w:t>8</w:t>
      </w:r>
      <w:r w:rsidRPr="00994244">
        <w:rPr>
          <w:rFonts w:eastAsia="Times New Roman" w:cs="Times New Roman"/>
          <w:bCs/>
          <w:lang w:val="pt-BR" w:eastAsia="it-IT"/>
        </w:rPr>
        <w:t>/2020</w:t>
      </w:r>
      <w:r w:rsidRPr="00567AA2">
        <w:rPr>
          <w:rFonts w:eastAsia="Times New Roman" w:cs="Times New Roman"/>
          <w:bCs/>
          <w:lang w:val="pt-BR" w:eastAsia="it-IT"/>
        </w:rPr>
        <w:t xml:space="preserve">), Mamma del </w:t>
      </w:r>
      <w:r>
        <w:rPr>
          <w:rFonts w:eastAsia="Times New Roman" w:cs="Times New Roman"/>
          <w:bCs/>
          <w:lang w:val="pt-BR" w:eastAsia="it-IT"/>
        </w:rPr>
        <w:t>Fr. Antonio PORTO DO REIS</w:t>
      </w:r>
      <w:r w:rsidRPr="00567AA2">
        <w:rPr>
          <w:rFonts w:eastAsia="Times New Roman" w:cs="Times New Roman"/>
          <w:bCs/>
          <w:lang w:val="pt-BR" w:eastAsia="it-IT"/>
        </w:rPr>
        <w:t>, (</w:t>
      </w:r>
      <w:r>
        <w:rPr>
          <w:rFonts w:eastAsia="Times New Roman" w:cs="Times New Roman"/>
          <w:bCs/>
          <w:lang w:val="pt-BR" w:eastAsia="it-IT"/>
        </w:rPr>
        <w:t>Brasile N.</w:t>
      </w:r>
      <w:r w:rsidRPr="00567AA2">
        <w:rPr>
          <w:rFonts w:eastAsia="Times New Roman" w:cs="Times New Roman"/>
          <w:bCs/>
          <w:lang w:val="pt-BR" w:eastAsia="it-IT"/>
        </w:rPr>
        <w:t>)</w:t>
      </w:r>
    </w:p>
    <w:p w:rsidR="00522223" w:rsidRPr="00D05212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D0521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Sig.ra </w:t>
      </w:r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>Anna Maria FRISON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>19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B51152" w:rsidRPr="00D05212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>8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B51152" w:rsidRPr="00D05212">
        <w:rPr>
          <w:rFonts w:eastAsia="Times New Roman" w:cs="Times New Roman"/>
          <w:bCs/>
          <w:sz w:val="22"/>
          <w:szCs w:val="22"/>
          <w:lang w:eastAsia="it-IT"/>
        </w:rPr>
        <w:t>20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0434D1" w:rsidRPr="00D05212">
        <w:rPr>
          <w:rFonts w:eastAsia="Times New Roman" w:cs="Times New Roman"/>
          <w:bCs/>
          <w:sz w:val="22"/>
          <w:szCs w:val="22"/>
          <w:lang w:eastAsia="it-IT"/>
        </w:rPr>
        <w:t>sorella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 d</w:t>
      </w:r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ei </w:t>
      </w:r>
      <w:proofErr w:type="spellStart"/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>Elio FRISON (Brasile N.) e Luigi FRISON,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BE6603" w:rsidRPr="00D05212">
        <w:rPr>
          <w:rFonts w:eastAsia="Times New Roman" w:cs="Times New Roman"/>
          <w:bCs/>
          <w:sz w:val="22"/>
          <w:szCs w:val="22"/>
          <w:lang w:eastAsia="it-IT"/>
        </w:rPr>
        <w:t xml:space="preserve">premorto 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D05212" w:rsidRPr="00D05212">
        <w:rPr>
          <w:rFonts w:eastAsia="Times New Roman" w:cs="Times New Roman"/>
          <w:bCs/>
          <w:sz w:val="22"/>
          <w:szCs w:val="22"/>
          <w:lang w:eastAsia="it-IT"/>
        </w:rPr>
        <w:t>Brasile S</w:t>
      </w:r>
      <w:r w:rsidR="00522223" w:rsidRPr="00D05212">
        <w:rPr>
          <w:rFonts w:eastAsia="Times New Roman" w:cs="Times New Roman"/>
          <w:bCs/>
          <w:sz w:val="22"/>
          <w:szCs w:val="22"/>
          <w:lang w:eastAsia="it-IT"/>
        </w:rPr>
        <w:t>)</w:t>
      </w:r>
      <w:r w:rsidR="00B51152" w:rsidRPr="00D05212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FE3662" w:rsidRPr="006B3D7F" w:rsidRDefault="00FE3662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6B3D7F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="004E2F2A"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 Sig.</w:t>
      </w:r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ra</w:t>
      </w:r>
      <w:r w:rsidR="004E2F2A"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Odette</w:t>
      </w:r>
      <w:proofErr w:type="spellEnd"/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 SOMÉ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26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4E2F2A" w:rsidRPr="006B3D7F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8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4E2F2A" w:rsidRPr="006B3D7F">
        <w:rPr>
          <w:rFonts w:eastAsia="Times New Roman" w:cs="Times New Roman"/>
          <w:bCs/>
          <w:sz w:val="22"/>
          <w:szCs w:val="22"/>
          <w:lang w:eastAsia="it-IT"/>
        </w:rPr>
        <w:t>20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Mamma 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del </w:t>
      </w:r>
      <w:proofErr w:type="spellStart"/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Fr</w:t>
      </w:r>
      <w:proofErr w:type="spellEnd"/>
      <w:r w:rsidR="009028E3"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Dieudonné</w:t>
      </w:r>
      <w:proofErr w:type="spellEnd"/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 SOMÉ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6B3D7F" w:rsidRPr="006B3D7F">
        <w:rPr>
          <w:rFonts w:eastAsia="Times New Roman" w:cs="Times New Roman"/>
          <w:bCs/>
          <w:sz w:val="22"/>
          <w:szCs w:val="22"/>
          <w:lang w:eastAsia="it-IT"/>
        </w:rPr>
        <w:t>Burkina Faso</w:t>
      </w:r>
      <w:r w:rsidRPr="006B3D7F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76FFC" w:rsidRDefault="00976FFC" w:rsidP="001A4301">
      <w:pPr>
        <w:ind w:left="45"/>
      </w:pPr>
    </w:p>
    <w:p w:rsidR="001E293B" w:rsidRDefault="001E293B" w:rsidP="001A4301">
      <w:pPr>
        <w:ind w:left="45"/>
      </w:pPr>
    </w:p>
    <w:p w:rsidR="00550EC3" w:rsidRDefault="00550EC3" w:rsidP="001A4301">
      <w:pPr>
        <w:ind w:left="45"/>
      </w:pPr>
    </w:p>
    <w:p w:rsidR="00550EC3" w:rsidRDefault="00550EC3" w:rsidP="001A4301">
      <w:pPr>
        <w:ind w:left="45"/>
      </w:pPr>
      <w:bookmarkStart w:id="0" w:name="_GoBack"/>
      <w:bookmarkEnd w:id="0"/>
    </w:p>
    <w:p w:rsidR="00550EC3" w:rsidRDefault="00550EC3" w:rsidP="001A4301">
      <w:pPr>
        <w:ind w:left="45"/>
      </w:pPr>
    </w:p>
    <w:p w:rsidR="00550EC3" w:rsidRDefault="00550EC3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94664" w:rsidP="001A4301">
      <w:pPr>
        <w:ind w:left="45"/>
      </w:pPr>
    </w:p>
    <w:p w:rsidR="00594664" w:rsidRDefault="00550EC3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1257328</wp:posOffset>
                </wp:positionH>
                <wp:positionV relativeFrom="paragraph">
                  <wp:posOffset>156859</wp:posOffset>
                </wp:positionV>
                <wp:extent cx="2095928" cy="255826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255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89745" cy="2342507"/>
                                  <wp:effectExtent l="0" t="0" r="0" b="127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760" cy="2406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99pt;margin-top:12.35pt;width:165.05pt;height:2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89745" cy="2342507"/>
                            <wp:effectExtent l="0" t="0" r="0" b="127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760" cy="2406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93B" w:rsidRDefault="001E293B" w:rsidP="001A4301">
      <w:pPr>
        <w:ind w:left="45"/>
      </w:pPr>
    </w:p>
    <w:p w:rsidR="006A2C12" w:rsidRPr="00FB05A6" w:rsidRDefault="006A2C12" w:rsidP="001A4301">
      <w:pPr>
        <w:ind w:left="45"/>
      </w:pPr>
    </w:p>
    <w:p w:rsidR="006A2C12" w:rsidRPr="00FB05A6" w:rsidRDefault="006A2C12" w:rsidP="001A4301">
      <w:pPr>
        <w:ind w:left="45"/>
      </w:pPr>
    </w:p>
    <w:p w:rsidR="001A4301" w:rsidRPr="00FB05A6" w:rsidRDefault="001A4301" w:rsidP="001A4301">
      <w:pPr>
        <w:ind w:left="45"/>
      </w:pPr>
    </w:p>
    <w:sectPr w:rsidR="001A4301" w:rsidRPr="00FB05A6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1ADC"/>
    <w:rsid w:val="00030DB2"/>
    <w:rsid w:val="00032EE1"/>
    <w:rsid w:val="00042417"/>
    <w:rsid w:val="000434D1"/>
    <w:rsid w:val="00046CE2"/>
    <w:rsid w:val="00056957"/>
    <w:rsid w:val="0006056B"/>
    <w:rsid w:val="0006136E"/>
    <w:rsid w:val="00062B7D"/>
    <w:rsid w:val="00081E0D"/>
    <w:rsid w:val="00084A17"/>
    <w:rsid w:val="00091A08"/>
    <w:rsid w:val="000977ED"/>
    <w:rsid w:val="000C75AF"/>
    <w:rsid w:val="000D041C"/>
    <w:rsid w:val="000D41FF"/>
    <w:rsid w:val="000E7DD4"/>
    <w:rsid w:val="00101FED"/>
    <w:rsid w:val="0012426B"/>
    <w:rsid w:val="00143F20"/>
    <w:rsid w:val="0014615E"/>
    <w:rsid w:val="00150842"/>
    <w:rsid w:val="00165F88"/>
    <w:rsid w:val="00176B5B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0CFC"/>
    <w:rsid w:val="001D18D4"/>
    <w:rsid w:val="001D46A5"/>
    <w:rsid w:val="001D4ECF"/>
    <w:rsid w:val="001E293B"/>
    <w:rsid w:val="001E68C5"/>
    <w:rsid w:val="0021183B"/>
    <w:rsid w:val="0021650E"/>
    <w:rsid w:val="00217621"/>
    <w:rsid w:val="0022657C"/>
    <w:rsid w:val="00240379"/>
    <w:rsid w:val="00246906"/>
    <w:rsid w:val="00254869"/>
    <w:rsid w:val="002626A6"/>
    <w:rsid w:val="0027335D"/>
    <w:rsid w:val="002773F5"/>
    <w:rsid w:val="002A7497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55198"/>
    <w:rsid w:val="0036180C"/>
    <w:rsid w:val="003837A9"/>
    <w:rsid w:val="00390D6E"/>
    <w:rsid w:val="003A64A7"/>
    <w:rsid w:val="003B3429"/>
    <w:rsid w:val="003C15D4"/>
    <w:rsid w:val="003C6963"/>
    <w:rsid w:val="003D70C5"/>
    <w:rsid w:val="003E0839"/>
    <w:rsid w:val="003E2EFC"/>
    <w:rsid w:val="003E713A"/>
    <w:rsid w:val="003F794B"/>
    <w:rsid w:val="00425620"/>
    <w:rsid w:val="00432801"/>
    <w:rsid w:val="00465B4A"/>
    <w:rsid w:val="00466104"/>
    <w:rsid w:val="004669F2"/>
    <w:rsid w:val="00470690"/>
    <w:rsid w:val="00481B07"/>
    <w:rsid w:val="00490C62"/>
    <w:rsid w:val="00494737"/>
    <w:rsid w:val="004963D8"/>
    <w:rsid w:val="004D1EB9"/>
    <w:rsid w:val="004E2F2A"/>
    <w:rsid w:val="004E495D"/>
    <w:rsid w:val="004E6C95"/>
    <w:rsid w:val="004E7CFB"/>
    <w:rsid w:val="00513036"/>
    <w:rsid w:val="00517015"/>
    <w:rsid w:val="00522223"/>
    <w:rsid w:val="005231DA"/>
    <w:rsid w:val="00530EC5"/>
    <w:rsid w:val="005319ED"/>
    <w:rsid w:val="00532DBA"/>
    <w:rsid w:val="00550EC3"/>
    <w:rsid w:val="0055449E"/>
    <w:rsid w:val="005661AD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E6806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64803"/>
    <w:rsid w:val="00664963"/>
    <w:rsid w:val="00664EF8"/>
    <w:rsid w:val="00675782"/>
    <w:rsid w:val="00677204"/>
    <w:rsid w:val="00677782"/>
    <w:rsid w:val="00694B87"/>
    <w:rsid w:val="006A1B84"/>
    <w:rsid w:val="006A2C12"/>
    <w:rsid w:val="006A572A"/>
    <w:rsid w:val="006B3D7F"/>
    <w:rsid w:val="006C736A"/>
    <w:rsid w:val="006D61A8"/>
    <w:rsid w:val="006D7FC0"/>
    <w:rsid w:val="006F484D"/>
    <w:rsid w:val="006F529D"/>
    <w:rsid w:val="006F5F15"/>
    <w:rsid w:val="00702432"/>
    <w:rsid w:val="00703962"/>
    <w:rsid w:val="00706FC0"/>
    <w:rsid w:val="00713F7E"/>
    <w:rsid w:val="0071542B"/>
    <w:rsid w:val="00722A27"/>
    <w:rsid w:val="0074355D"/>
    <w:rsid w:val="007701A3"/>
    <w:rsid w:val="00772D53"/>
    <w:rsid w:val="00784C6A"/>
    <w:rsid w:val="00792560"/>
    <w:rsid w:val="0079481D"/>
    <w:rsid w:val="007A5AD6"/>
    <w:rsid w:val="007B72C5"/>
    <w:rsid w:val="007D4FD9"/>
    <w:rsid w:val="007F105B"/>
    <w:rsid w:val="007F1F78"/>
    <w:rsid w:val="007F52F2"/>
    <w:rsid w:val="00801EF6"/>
    <w:rsid w:val="00812D35"/>
    <w:rsid w:val="00823E64"/>
    <w:rsid w:val="00825C2E"/>
    <w:rsid w:val="0084743E"/>
    <w:rsid w:val="008504C2"/>
    <w:rsid w:val="008568E9"/>
    <w:rsid w:val="00857550"/>
    <w:rsid w:val="00862E7C"/>
    <w:rsid w:val="008676DA"/>
    <w:rsid w:val="008754C0"/>
    <w:rsid w:val="0088019A"/>
    <w:rsid w:val="00886894"/>
    <w:rsid w:val="00890466"/>
    <w:rsid w:val="00891141"/>
    <w:rsid w:val="0089399A"/>
    <w:rsid w:val="00895F3B"/>
    <w:rsid w:val="008B124B"/>
    <w:rsid w:val="008B728C"/>
    <w:rsid w:val="008C1AB2"/>
    <w:rsid w:val="008C354B"/>
    <w:rsid w:val="008D24DC"/>
    <w:rsid w:val="009028AD"/>
    <w:rsid w:val="009028E3"/>
    <w:rsid w:val="00926B94"/>
    <w:rsid w:val="009271F9"/>
    <w:rsid w:val="00931FBB"/>
    <w:rsid w:val="00946EBB"/>
    <w:rsid w:val="00967408"/>
    <w:rsid w:val="00976FFC"/>
    <w:rsid w:val="00980D37"/>
    <w:rsid w:val="00994244"/>
    <w:rsid w:val="009A2A5E"/>
    <w:rsid w:val="009A340D"/>
    <w:rsid w:val="009A447B"/>
    <w:rsid w:val="009B4D25"/>
    <w:rsid w:val="009B6CD9"/>
    <w:rsid w:val="009C240D"/>
    <w:rsid w:val="009C55D6"/>
    <w:rsid w:val="009D17AD"/>
    <w:rsid w:val="009D2A4A"/>
    <w:rsid w:val="009D6F1C"/>
    <w:rsid w:val="009D7DC1"/>
    <w:rsid w:val="009E7AF9"/>
    <w:rsid w:val="009F6CFB"/>
    <w:rsid w:val="00A02DD2"/>
    <w:rsid w:val="00A05D17"/>
    <w:rsid w:val="00A11AC6"/>
    <w:rsid w:val="00A242B4"/>
    <w:rsid w:val="00A378BF"/>
    <w:rsid w:val="00A400AB"/>
    <w:rsid w:val="00A41DA9"/>
    <w:rsid w:val="00A50860"/>
    <w:rsid w:val="00A5675E"/>
    <w:rsid w:val="00A613FA"/>
    <w:rsid w:val="00A640F5"/>
    <w:rsid w:val="00A74A8C"/>
    <w:rsid w:val="00A776AB"/>
    <w:rsid w:val="00A778BD"/>
    <w:rsid w:val="00A9260B"/>
    <w:rsid w:val="00A92A17"/>
    <w:rsid w:val="00A938FA"/>
    <w:rsid w:val="00AA48D3"/>
    <w:rsid w:val="00AB4D3E"/>
    <w:rsid w:val="00AB556A"/>
    <w:rsid w:val="00AC3E99"/>
    <w:rsid w:val="00AC5BF1"/>
    <w:rsid w:val="00AC616D"/>
    <w:rsid w:val="00AC64B3"/>
    <w:rsid w:val="00AD6A65"/>
    <w:rsid w:val="00AF4BBA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1152"/>
    <w:rsid w:val="00B553F9"/>
    <w:rsid w:val="00B64334"/>
    <w:rsid w:val="00B72688"/>
    <w:rsid w:val="00B72DCE"/>
    <w:rsid w:val="00B7571E"/>
    <w:rsid w:val="00B8236A"/>
    <w:rsid w:val="00B878FA"/>
    <w:rsid w:val="00BA5F47"/>
    <w:rsid w:val="00BB1EC6"/>
    <w:rsid w:val="00BC1D3F"/>
    <w:rsid w:val="00BC4C71"/>
    <w:rsid w:val="00BD15AF"/>
    <w:rsid w:val="00BD1C13"/>
    <w:rsid w:val="00BD4AEF"/>
    <w:rsid w:val="00BE6603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C2D8A"/>
    <w:rsid w:val="00CD6AF9"/>
    <w:rsid w:val="00CD7438"/>
    <w:rsid w:val="00CE5B2A"/>
    <w:rsid w:val="00CF506A"/>
    <w:rsid w:val="00D05212"/>
    <w:rsid w:val="00D12463"/>
    <w:rsid w:val="00D270BD"/>
    <w:rsid w:val="00D2736E"/>
    <w:rsid w:val="00D33B53"/>
    <w:rsid w:val="00D3460A"/>
    <w:rsid w:val="00D36EFB"/>
    <w:rsid w:val="00D411B5"/>
    <w:rsid w:val="00D44E8D"/>
    <w:rsid w:val="00D47942"/>
    <w:rsid w:val="00D523D6"/>
    <w:rsid w:val="00D62886"/>
    <w:rsid w:val="00D84987"/>
    <w:rsid w:val="00D9309B"/>
    <w:rsid w:val="00D93AF0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0218D"/>
    <w:rsid w:val="00E1531B"/>
    <w:rsid w:val="00E17DC8"/>
    <w:rsid w:val="00E202B6"/>
    <w:rsid w:val="00E24210"/>
    <w:rsid w:val="00E42D14"/>
    <w:rsid w:val="00E443B7"/>
    <w:rsid w:val="00E572B9"/>
    <w:rsid w:val="00E57F2D"/>
    <w:rsid w:val="00E644A9"/>
    <w:rsid w:val="00E7116B"/>
    <w:rsid w:val="00E73A38"/>
    <w:rsid w:val="00E745B6"/>
    <w:rsid w:val="00E75036"/>
    <w:rsid w:val="00E86452"/>
    <w:rsid w:val="00E87A11"/>
    <w:rsid w:val="00E96202"/>
    <w:rsid w:val="00EA0B80"/>
    <w:rsid w:val="00EB2605"/>
    <w:rsid w:val="00EC0BA4"/>
    <w:rsid w:val="00ED0598"/>
    <w:rsid w:val="00ED605F"/>
    <w:rsid w:val="00ED7E2C"/>
    <w:rsid w:val="00EE65AD"/>
    <w:rsid w:val="00EF1D2E"/>
    <w:rsid w:val="00EF5730"/>
    <w:rsid w:val="00F00DAD"/>
    <w:rsid w:val="00F053EB"/>
    <w:rsid w:val="00F1783A"/>
    <w:rsid w:val="00F32A6A"/>
    <w:rsid w:val="00F4444D"/>
    <w:rsid w:val="00F4455E"/>
    <w:rsid w:val="00F47548"/>
    <w:rsid w:val="00F6058E"/>
    <w:rsid w:val="00F75CB8"/>
    <w:rsid w:val="00F82E8A"/>
    <w:rsid w:val="00F86700"/>
    <w:rsid w:val="00FB05A6"/>
    <w:rsid w:val="00FB2961"/>
    <w:rsid w:val="00FB4B90"/>
    <w:rsid w:val="00FC02BD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8</cp:revision>
  <cp:lastPrinted>2019-03-25T15:23:00Z</cp:lastPrinted>
  <dcterms:created xsi:type="dcterms:W3CDTF">2020-08-19T09:08:00Z</dcterms:created>
  <dcterms:modified xsi:type="dcterms:W3CDTF">2020-08-30T14:20:00Z</dcterms:modified>
</cp:coreProperties>
</file>